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FB8" w:rsidRDefault="00112FB8" w:rsidP="00112FB8">
      <w:pPr>
        <w:ind w:firstLine="0"/>
        <w:rPr>
          <w:b/>
          <w:sz w:val="20"/>
          <w:szCs w:val="20"/>
        </w:rPr>
      </w:pPr>
    </w:p>
    <w:p w:rsidR="00112FB8" w:rsidRDefault="00112FB8" w:rsidP="00112FB8">
      <w:pPr>
        <w:jc w:val="center"/>
        <w:rPr>
          <w:b/>
          <w:sz w:val="20"/>
          <w:szCs w:val="20"/>
        </w:rPr>
      </w:pPr>
    </w:p>
    <w:tbl>
      <w:tblPr>
        <w:tblW w:w="7338" w:type="dxa"/>
        <w:tblLook w:val="01E0"/>
      </w:tblPr>
      <w:tblGrid>
        <w:gridCol w:w="2099"/>
        <w:gridCol w:w="5239"/>
      </w:tblGrid>
      <w:tr w:rsidR="00112FB8" w:rsidRPr="007C0500" w:rsidTr="008D5E78">
        <w:tc>
          <w:tcPr>
            <w:tcW w:w="2099" w:type="dxa"/>
            <w:shd w:val="clear" w:color="auto" w:fill="auto"/>
          </w:tcPr>
          <w:p w:rsidR="00112FB8" w:rsidRPr="00112FB8" w:rsidRDefault="00112FB8" w:rsidP="00A62283">
            <w:pPr>
              <w:pStyle w:val="5"/>
              <w:jc w:val="center"/>
              <w:rPr>
                <w:sz w:val="20"/>
                <w:szCs w:val="20"/>
              </w:rPr>
            </w:pPr>
            <w:r w:rsidRPr="00112FB8">
              <w:rPr>
                <w:sz w:val="20"/>
                <w:szCs w:val="20"/>
              </w:rPr>
              <w:br w:type="page"/>
            </w:r>
            <w:r w:rsidRPr="00112FB8">
              <w:rPr>
                <w:sz w:val="20"/>
                <w:szCs w:val="20"/>
              </w:rPr>
              <w:br w:type="page"/>
            </w:r>
            <w:r w:rsidRPr="00112FB8">
              <w:rPr>
                <w:noProof/>
                <w:sz w:val="20"/>
                <w:szCs w:val="20"/>
              </w:rPr>
              <w:drawing>
                <wp:inline distT="0" distB="0" distL="0" distR="0">
                  <wp:extent cx="1151014" cy="1156034"/>
                  <wp:effectExtent l="19050" t="0" r="0" b="0"/>
                  <wp:docPr id="5" name="Рисунок 1" descr="Логотип ЗУГ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тип ЗУГ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4076" cy="11591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9" w:type="dxa"/>
            <w:shd w:val="clear" w:color="auto" w:fill="auto"/>
          </w:tcPr>
          <w:p w:rsidR="00112FB8" w:rsidRPr="00112FB8" w:rsidRDefault="00112FB8" w:rsidP="00A62283">
            <w:pPr>
              <w:pStyle w:val="5"/>
              <w:spacing w:before="0" w:after="0"/>
              <w:jc w:val="center"/>
              <w:rPr>
                <w:i w:val="0"/>
                <w:sz w:val="20"/>
                <w:szCs w:val="20"/>
              </w:rPr>
            </w:pPr>
          </w:p>
          <w:p w:rsidR="00112FB8" w:rsidRPr="00112FB8" w:rsidRDefault="008D5E78" w:rsidP="008D5E78">
            <w:pPr>
              <w:pStyle w:val="5"/>
              <w:spacing w:before="0" w:after="0"/>
              <w:ind w:firstLine="0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 xml:space="preserve">ЧАСТНОЕ  ОБРАЗОВАТЕЛЬНОЕ  </w:t>
            </w:r>
            <w:r w:rsidR="00112FB8" w:rsidRPr="00112FB8">
              <w:rPr>
                <w:i w:val="0"/>
                <w:sz w:val="20"/>
                <w:szCs w:val="20"/>
              </w:rPr>
              <w:t xml:space="preserve">УЧРЕЖДЕНИЕ </w:t>
            </w:r>
          </w:p>
          <w:p w:rsidR="00112FB8" w:rsidRPr="00112FB8" w:rsidRDefault="00112FB8" w:rsidP="00A62283">
            <w:pPr>
              <w:pStyle w:val="5"/>
              <w:spacing w:before="0" w:after="0"/>
              <w:jc w:val="center"/>
              <w:rPr>
                <w:i w:val="0"/>
                <w:sz w:val="20"/>
                <w:szCs w:val="20"/>
              </w:rPr>
            </w:pPr>
            <w:r w:rsidRPr="00112FB8">
              <w:rPr>
                <w:i w:val="0"/>
                <w:sz w:val="20"/>
                <w:szCs w:val="20"/>
              </w:rPr>
              <w:t>ПРОФЕССИОНАЛЬНОГО ОБРАЗОВАНИЯ</w:t>
            </w:r>
          </w:p>
          <w:p w:rsidR="00112FB8" w:rsidRPr="00112FB8" w:rsidRDefault="00112FB8" w:rsidP="00A6228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12FB8">
              <w:rPr>
                <w:b/>
                <w:sz w:val="20"/>
                <w:szCs w:val="20"/>
              </w:rPr>
              <w:t>«ЗАПАДНО-УРАЛЬСКИЙ ГОРНЫЙ ТЕХНИКУМ»</w:t>
            </w:r>
          </w:p>
          <w:p w:rsidR="00112FB8" w:rsidRPr="00112FB8" w:rsidRDefault="00112FB8" w:rsidP="00A62283">
            <w:pPr>
              <w:pStyle w:val="5"/>
              <w:jc w:val="center"/>
              <w:rPr>
                <w:sz w:val="20"/>
                <w:szCs w:val="20"/>
              </w:rPr>
            </w:pPr>
          </w:p>
        </w:tc>
      </w:tr>
    </w:tbl>
    <w:p w:rsidR="00112FB8" w:rsidRDefault="00112FB8" w:rsidP="00112FB8">
      <w:pPr>
        <w:jc w:val="center"/>
        <w:rPr>
          <w:b/>
          <w:sz w:val="20"/>
          <w:szCs w:val="20"/>
        </w:rPr>
      </w:pPr>
    </w:p>
    <w:p w:rsidR="00112FB8" w:rsidRDefault="00112FB8" w:rsidP="00112FB8">
      <w:pPr>
        <w:jc w:val="center"/>
        <w:rPr>
          <w:b/>
          <w:sz w:val="20"/>
          <w:szCs w:val="20"/>
        </w:rPr>
      </w:pPr>
    </w:p>
    <w:p w:rsidR="00112FB8" w:rsidRDefault="00112FB8" w:rsidP="00112FB8">
      <w:pPr>
        <w:jc w:val="center"/>
        <w:rPr>
          <w:b/>
          <w:sz w:val="20"/>
          <w:szCs w:val="20"/>
        </w:rPr>
      </w:pPr>
    </w:p>
    <w:p w:rsidR="00112FB8" w:rsidRPr="00415106" w:rsidRDefault="00112FB8" w:rsidP="00112FB8">
      <w:pPr>
        <w:jc w:val="center"/>
        <w:rPr>
          <w:b/>
        </w:rPr>
      </w:pPr>
    </w:p>
    <w:p w:rsidR="00112FB8" w:rsidRPr="00EC68CA" w:rsidRDefault="00112FB8" w:rsidP="00112FB8">
      <w:pPr>
        <w:spacing w:line="360" w:lineRule="auto"/>
        <w:jc w:val="center"/>
        <w:rPr>
          <w:b/>
        </w:rPr>
      </w:pPr>
      <w:r w:rsidRPr="00EC68CA">
        <w:rPr>
          <w:b/>
        </w:rPr>
        <w:t>Методические указания</w:t>
      </w:r>
    </w:p>
    <w:p w:rsidR="00112FB8" w:rsidRPr="00EC68CA" w:rsidRDefault="00112FB8" w:rsidP="00112FB8">
      <w:pPr>
        <w:spacing w:line="360" w:lineRule="auto"/>
        <w:jc w:val="center"/>
        <w:rPr>
          <w:b/>
        </w:rPr>
      </w:pPr>
      <w:r w:rsidRPr="00EC68CA">
        <w:rPr>
          <w:b/>
        </w:rPr>
        <w:t xml:space="preserve">по выполнению </w:t>
      </w:r>
      <w:r>
        <w:rPr>
          <w:b/>
        </w:rPr>
        <w:t>курсовых</w:t>
      </w:r>
      <w:r w:rsidRPr="00EC68CA">
        <w:rPr>
          <w:b/>
        </w:rPr>
        <w:t xml:space="preserve"> работ</w:t>
      </w:r>
    </w:p>
    <w:p w:rsidR="00112FB8" w:rsidRPr="00EC68CA" w:rsidRDefault="00112FB8" w:rsidP="00112FB8">
      <w:pPr>
        <w:jc w:val="center"/>
      </w:pPr>
      <w:r w:rsidRPr="00EC68CA">
        <w:t>для студентов СПО заочной формы обучения</w:t>
      </w:r>
    </w:p>
    <w:p w:rsidR="00112FB8" w:rsidRDefault="00112FB8" w:rsidP="00112FB8">
      <w:pPr>
        <w:jc w:val="center"/>
      </w:pPr>
      <w:r w:rsidRPr="00EC68CA">
        <w:t>специальност</w:t>
      </w:r>
      <w:r>
        <w:t>ей:</w:t>
      </w:r>
    </w:p>
    <w:p w:rsidR="00112FB8" w:rsidRDefault="00112FB8" w:rsidP="00112FB8">
      <w:pPr>
        <w:ind w:left="397" w:firstLine="0"/>
      </w:pPr>
      <w:r>
        <w:t>21.02.01 Разработка и эксплуатация нефтяных и газовых месторождений (базовая подготовка)</w:t>
      </w:r>
    </w:p>
    <w:p w:rsidR="00112FB8" w:rsidRDefault="00112FB8" w:rsidP="00112FB8">
      <w:pPr>
        <w:ind w:left="397" w:firstLine="0"/>
      </w:pPr>
      <w:r>
        <w:t xml:space="preserve">21.02.02 Бурение нефтяных и газовых скважин </w:t>
      </w:r>
    </w:p>
    <w:p w:rsidR="00112FB8" w:rsidRDefault="00112FB8" w:rsidP="00112FB8">
      <w:pPr>
        <w:ind w:left="397" w:firstLine="0"/>
      </w:pPr>
      <w:r>
        <w:t>(базовая подготовка)</w:t>
      </w:r>
    </w:p>
    <w:p w:rsidR="00112FB8" w:rsidRDefault="00112FB8" w:rsidP="00112FB8">
      <w:pPr>
        <w:ind w:left="397" w:firstLine="0"/>
      </w:pPr>
      <w:r>
        <w:t xml:space="preserve">21.02.03 Сооружение  и эксплуатация </w:t>
      </w:r>
      <w:proofErr w:type="spellStart"/>
      <w:r>
        <w:t>газонефтепроводов</w:t>
      </w:r>
      <w:proofErr w:type="spellEnd"/>
      <w:r>
        <w:t xml:space="preserve"> и </w:t>
      </w:r>
      <w:proofErr w:type="spellStart"/>
      <w:r>
        <w:t>газонефтехранилищ</w:t>
      </w:r>
      <w:proofErr w:type="spellEnd"/>
      <w:r>
        <w:t xml:space="preserve">  (базовая подготовка)</w:t>
      </w:r>
    </w:p>
    <w:p w:rsidR="00112FB8" w:rsidRDefault="00112FB8" w:rsidP="00112FB8">
      <w:pPr>
        <w:ind w:left="397" w:firstLine="0"/>
      </w:pPr>
      <w:r>
        <w:t>21.02.11 Геофизические методы поисков и разведки месторождений полезных ископаемых (базовая подготовка)</w:t>
      </w:r>
    </w:p>
    <w:p w:rsidR="00112FB8" w:rsidRDefault="00112FB8" w:rsidP="00112FB8">
      <w:pPr>
        <w:ind w:left="397" w:firstLine="0"/>
      </w:pPr>
      <w:r>
        <w:t>22.02.06 Сварочное производство (базовая подготовка)</w:t>
      </w:r>
    </w:p>
    <w:p w:rsidR="00112FB8" w:rsidRDefault="00112FB8" w:rsidP="00112FB8">
      <w:pPr>
        <w:ind w:left="397" w:firstLine="0"/>
      </w:pPr>
      <w:r w:rsidRPr="00EC68CA">
        <w:t>13.02.11 Техническая эксплуатация и обслуживание    электрического и электромеханического оборудования (по отраслям)</w:t>
      </w:r>
      <w:r w:rsidRPr="007E2613">
        <w:t xml:space="preserve"> </w:t>
      </w:r>
      <w:r>
        <w:t>(базовая подготовка)</w:t>
      </w:r>
    </w:p>
    <w:p w:rsidR="00112FB8" w:rsidRDefault="00112FB8" w:rsidP="00112FB8">
      <w:pPr>
        <w:ind w:left="397" w:firstLine="0"/>
      </w:pPr>
      <w:r>
        <w:t>18.02.09 Переработка нефти и газа (базовая подготовка)</w:t>
      </w:r>
    </w:p>
    <w:p w:rsidR="00112FB8" w:rsidRDefault="00112FB8" w:rsidP="00112FB8">
      <w:pPr>
        <w:ind w:left="964" w:firstLine="0"/>
      </w:pPr>
    </w:p>
    <w:p w:rsidR="00112FB8" w:rsidRDefault="00112FB8" w:rsidP="00112FB8">
      <w:pPr>
        <w:ind w:firstLine="0"/>
      </w:pPr>
    </w:p>
    <w:p w:rsidR="00112FB8" w:rsidRDefault="00112FB8" w:rsidP="00112FB8">
      <w:pPr>
        <w:ind w:firstLine="0"/>
      </w:pPr>
    </w:p>
    <w:p w:rsidR="00112FB8" w:rsidRDefault="00112FB8" w:rsidP="00112FB8">
      <w:pPr>
        <w:ind w:firstLine="0"/>
        <w:jc w:val="center"/>
      </w:pPr>
    </w:p>
    <w:p w:rsidR="002979AF" w:rsidRDefault="002979AF" w:rsidP="00112FB8">
      <w:pPr>
        <w:ind w:firstLine="0"/>
        <w:jc w:val="center"/>
      </w:pPr>
    </w:p>
    <w:p w:rsidR="00112FB8" w:rsidRDefault="00112FB8" w:rsidP="00112FB8">
      <w:pPr>
        <w:ind w:firstLine="0"/>
      </w:pPr>
    </w:p>
    <w:p w:rsidR="00112FB8" w:rsidRDefault="00112FB8" w:rsidP="00112FB8">
      <w:pPr>
        <w:ind w:firstLine="0"/>
        <w:jc w:val="center"/>
      </w:pPr>
      <w:r>
        <w:t>Пермь 2018</w:t>
      </w:r>
    </w:p>
    <w:p w:rsidR="00112FB8" w:rsidRDefault="00112FB8" w:rsidP="00112FB8">
      <w:pPr>
        <w:ind w:firstLine="0"/>
        <w:jc w:val="center"/>
      </w:pPr>
    </w:p>
    <w:p w:rsidR="00112FB8" w:rsidRDefault="00112FB8" w:rsidP="00112FB8">
      <w:pPr>
        <w:ind w:firstLine="0"/>
        <w:jc w:val="center"/>
      </w:pPr>
    </w:p>
    <w:p w:rsidR="00112FB8" w:rsidRDefault="00112FB8" w:rsidP="00112FB8">
      <w:pPr>
        <w:ind w:firstLine="0"/>
        <w:jc w:val="center"/>
      </w:pPr>
    </w:p>
    <w:p w:rsidR="00112FB8" w:rsidRDefault="00112FB8" w:rsidP="00112FB8">
      <w:pPr>
        <w:ind w:firstLine="0"/>
      </w:pPr>
    </w:p>
    <w:p w:rsidR="00112FB8" w:rsidRDefault="00112FB8" w:rsidP="00112FB8">
      <w:pPr>
        <w:ind w:left="708"/>
        <w:jc w:val="both"/>
      </w:pPr>
      <w:r w:rsidRPr="00B90815">
        <w:t>Методические указания составлены в соответствии с Федеральным</w:t>
      </w:r>
      <w:r>
        <w:t>и</w:t>
      </w:r>
      <w:r w:rsidRPr="00B90815">
        <w:t xml:space="preserve"> государственным</w:t>
      </w:r>
      <w:r>
        <w:t>и</w:t>
      </w:r>
      <w:r w:rsidRPr="00B90815">
        <w:t xml:space="preserve"> образовательным</w:t>
      </w:r>
      <w:r>
        <w:t>и</w:t>
      </w:r>
      <w:r w:rsidRPr="00B90815">
        <w:t xml:space="preserve"> стандарт</w:t>
      </w:r>
      <w:r>
        <w:t>а</w:t>
      </w:r>
      <w:r w:rsidRPr="00B90815">
        <w:t>м</w:t>
      </w:r>
      <w:r>
        <w:t>и</w:t>
      </w:r>
      <w:r w:rsidRPr="00B90815">
        <w:t xml:space="preserve">  среднего  профессионального образования по специальност</w:t>
      </w:r>
      <w:r>
        <w:t>ям:</w:t>
      </w:r>
      <w:r w:rsidRPr="00B90815">
        <w:t xml:space="preserve">        </w:t>
      </w:r>
    </w:p>
    <w:p w:rsidR="00112FB8" w:rsidRDefault="00112FB8" w:rsidP="00112FB8">
      <w:pPr>
        <w:ind w:left="521" w:firstLine="0"/>
        <w:jc w:val="both"/>
      </w:pPr>
      <w:r>
        <w:t>21.02.01 Разработка и эксплуатация нефтяных и газовых месторождений (базовая подготовка)</w:t>
      </w:r>
    </w:p>
    <w:p w:rsidR="00112FB8" w:rsidRDefault="00112FB8" w:rsidP="00112FB8">
      <w:pPr>
        <w:ind w:left="521" w:firstLine="0"/>
        <w:jc w:val="both"/>
      </w:pPr>
      <w:r>
        <w:t>21.02.02 Бурение нефтяных и газовых скважин (базовая подготовка)</w:t>
      </w:r>
    </w:p>
    <w:p w:rsidR="00112FB8" w:rsidRDefault="00112FB8" w:rsidP="00112FB8">
      <w:pPr>
        <w:ind w:left="521" w:firstLine="0"/>
        <w:jc w:val="both"/>
      </w:pPr>
      <w:r>
        <w:t xml:space="preserve">21.02.03 Сооружение  и эксплуатация </w:t>
      </w:r>
      <w:proofErr w:type="spellStart"/>
      <w:r>
        <w:t>газонефтепроводов</w:t>
      </w:r>
      <w:proofErr w:type="spellEnd"/>
      <w:r>
        <w:t xml:space="preserve"> и </w:t>
      </w:r>
      <w:proofErr w:type="spellStart"/>
      <w:r>
        <w:t>газонефтехранилищ</w:t>
      </w:r>
      <w:proofErr w:type="spellEnd"/>
      <w:r>
        <w:t xml:space="preserve">  (базовая подготовка)</w:t>
      </w:r>
    </w:p>
    <w:p w:rsidR="00112FB8" w:rsidRDefault="00112FB8" w:rsidP="00112FB8">
      <w:pPr>
        <w:ind w:left="521" w:firstLine="0"/>
        <w:jc w:val="both"/>
      </w:pPr>
      <w:r>
        <w:t>21.02.11 Геофизические методы поисков и разведки месторождений полезных ископаемых (базовая подготовка)</w:t>
      </w:r>
    </w:p>
    <w:p w:rsidR="00112FB8" w:rsidRDefault="00112FB8" w:rsidP="00112FB8">
      <w:pPr>
        <w:ind w:left="521" w:firstLine="0"/>
        <w:jc w:val="both"/>
      </w:pPr>
      <w:r>
        <w:t>22.02.06 Сварочное производство (базовая подготовка)</w:t>
      </w:r>
    </w:p>
    <w:p w:rsidR="00112FB8" w:rsidRDefault="00112FB8" w:rsidP="00112FB8">
      <w:pPr>
        <w:ind w:left="521" w:firstLine="0"/>
        <w:jc w:val="both"/>
      </w:pPr>
      <w:r w:rsidRPr="00EC68CA">
        <w:t>13.02.11 Техническая эксплуатация и обслуживание    электрического и электромеханического оборудования (по отраслям)</w:t>
      </w:r>
      <w:r w:rsidRPr="007E2613">
        <w:t xml:space="preserve"> </w:t>
      </w:r>
      <w:r>
        <w:t>(базовая подготовка)</w:t>
      </w:r>
    </w:p>
    <w:p w:rsidR="00112FB8" w:rsidRDefault="00112FB8" w:rsidP="00112FB8">
      <w:pPr>
        <w:ind w:left="521" w:firstLine="0"/>
        <w:jc w:val="both"/>
      </w:pPr>
      <w:r>
        <w:t xml:space="preserve">18.02.09 Переработка нефти и газа (базовая подготовка) и </w:t>
      </w:r>
    </w:p>
    <w:p w:rsidR="00112FB8" w:rsidRDefault="00112FB8" w:rsidP="00112FB8">
      <w:pPr>
        <w:ind w:left="397" w:firstLine="0"/>
        <w:jc w:val="both"/>
        <w:rPr>
          <w:sz w:val="20"/>
          <w:szCs w:val="20"/>
        </w:rPr>
      </w:pPr>
      <w:r>
        <w:t>Программами государственной итоговой аттестации  по специальностям.</w:t>
      </w:r>
    </w:p>
    <w:p w:rsidR="00112FB8" w:rsidRDefault="00112FB8" w:rsidP="00112FB8">
      <w:pPr>
        <w:ind w:left="397" w:firstLine="0"/>
        <w:jc w:val="both"/>
        <w:rPr>
          <w:sz w:val="20"/>
          <w:szCs w:val="20"/>
        </w:rPr>
      </w:pPr>
    </w:p>
    <w:p w:rsidR="00112FB8" w:rsidRDefault="00112FB8" w:rsidP="00112FB8">
      <w:pPr>
        <w:ind w:left="397" w:firstLine="0"/>
        <w:jc w:val="both"/>
        <w:rPr>
          <w:sz w:val="20"/>
          <w:szCs w:val="20"/>
        </w:rPr>
      </w:pPr>
    </w:p>
    <w:p w:rsidR="00112FB8" w:rsidRDefault="00112FB8" w:rsidP="00112FB8">
      <w:pPr>
        <w:ind w:left="397" w:firstLine="0"/>
        <w:jc w:val="both"/>
        <w:rPr>
          <w:sz w:val="20"/>
          <w:szCs w:val="20"/>
        </w:rPr>
      </w:pPr>
    </w:p>
    <w:p w:rsidR="00112FB8" w:rsidRDefault="00112FB8" w:rsidP="00112FB8">
      <w:pPr>
        <w:ind w:left="397" w:firstLine="0"/>
        <w:jc w:val="both"/>
        <w:rPr>
          <w:sz w:val="20"/>
          <w:szCs w:val="20"/>
        </w:rPr>
      </w:pPr>
    </w:p>
    <w:p w:rsidR="00112FB8" w:rsidRPr="00EC68CA" w:rsidRDefault="00112FB8" w:rsidP="00112FB8">
      <w:pPr>
        <w:ind w:left="397" w:firstLine="0"/>
        <w:jc w:val="both"/>
        <w:rPr>
          <w:sz w:val="20"/>
          <w:szCs w:val="20"/>
        </w:rPr>
      </w:pPr>
    </w:p>
    <w:p w:rsidR="00112FB8" w:rsidRDefault="00112FB8" w:rsidP="00112FB8">
      <w:pPr>
        <w:ind w:left="708" w:firstLine="0"/>
        <w:jc w:val="both"/>
      </w:pPr>
      <w:r w:rsidRPr="00B90815">
        <w:t>Составител</w:t>
      </w:r>
      <w:r>
        <w:t>ь</w:t>
      </w:r>
      <w:r w:rsidRPr="00B90815">
        <w:t xml:space="preserve">: </w:t>
      </w:r>
    </w:p>
    <w:p w:rsidR="00112FB8" w:rsidRPr="00B90815" w:rsidRDefault="00112FB8" w:rsidP="00112FB8">
      <w:pPr>
        <w:ind w:left="708" w:firstLine="0"/>
        <w:jc w:val="both"/>
      </w:pPr>
      <w:r>
        <w:t>Жуковская Т.Ф., руководитель отделения профессионального обучения ЧОУ ПО «ЗУГТ»</w:t>
      </w:r>
    </w:p>
    <w:p w:rsidR="00112FB8" w:rsidRPr="00B90815" w:rsidRDefault="00112FB8" w:rsidP="00112FB8">
      <w:pPr>
        <w:ind w:left="708" w:firstLine="0"/>
        <w:jc w:val="both"/>
      </w:pPr>
    </w:p>
    <w:p w:rsidR="00112FB8" w:rsidRPr="00B90815" w:rsidRDefault="00112FB8" w:rsidP="00112FB8">
      <w:pPr>
        <w:ind w:left="311" w:firstLine="0"/>
        <w:jc w:val="both"/>
      </w:pPr>
    </w:p>
    <w:p w:rsidR="00112FB8" w:rsidRPr="00B90815" w:rsidRDefault="00112FB8" w:rsidP="00112FB8">
      <w:pPr>
        <w:ind w:left="708" w:firstLine="0"/>
        <w:jc w:val="both"/>
      </w:pPr>
      <w:r w:rsidRPr="00B90815">
        <w:t>Рассмотрено на заседании методического совета</w:t>
      </w:r>
    </w:p>
    <w:p w:rsidR="00112FB8" w:rsidRPr="00B90815" w:rsidRDefault="00112FB8" w:rsidP="00112FB8">
      <w:pPr>
        <w:ind w:left="708" w:firstLine="0"/>
        <w:jc w:val="both"/>
      </w:pPr>
      <w:r w:rsidRPr="00B90815">
        <w:t xml:space="preserve">Протокол № </w:t>
      </w:r>
      <w:r w:rsidR="00DC248B">
        <w:rPr>
          <w:lang w:val="en-US"/>
        </w:rPr>
        <w:t xml:space="preserve">1 </w:t>
      </w:r>
      <w:r w:rsidRPr="00B90815">
        <w:t xml:space="preserve">от </w:t>
      </w:r>
      <w:r w:rsidR="00DC248B">
        <w:rPr>
          <w:lang w:val="en-US"/>
        </w:rPr>
        <w:t>10</w:t>
      </w:r>
      <w:r w:rsidR="00DC248B">
        <w:t>.</w:t>
      </w:r>
      <w:r w:rsidR="00DC248B">
        <w:rPr>
          <w:lang w:val="en-US"/>
        </w:rPr>
        <w:t>10</w:t>
      </w:r>
      <w:r w:rsidR="00DC248B">
        <w:t>.</w:t>
      </w:r>
      <w:r w:rsidRPr="00B90815">
        <w:t>201</w:t>
      </w:r>
      <w:r w:rsidR="002979AF">
        <w:t>8</w:t>
      </w:r>
      <w:r w:rsidRPr="00B90815">
        <w:t xml:space="preserve"> г.   </w:t>
      </w:r>
    </w:p>
    <w:p w:rsidR="00112FB8" w:rsidRPr="00B90815" w:rsidRDefault="00112FB8" w:rsidP="00112FB8">
      <w:pPr>
        <w:ind w:firstLine="0"/>
      </w:pPr>
    </w:p>
    <w:p w:rsidR="00112FB8" w:rsidRDefault="00112FB8" w:rsidP="00112FB8">
      <w:pPr>
        <w:ind w:firstLine="0"/>
      </w:pPr>
      <w:r>
        <w:t xml:space="preserve">        </w:t>
      </w:r>
    </w:p>
    <w:p w:rsidR="00112FB8" w:rsidRDefault="00112FB8" w:rsidP="00112FB8">
      <w:pPr>
        <w:ind w:firstLine="0"/>
      </w:pPr>
    </w:p>
    <w:p w:rsidR="00112FB8" w:rsidRDefault="00112FB8" w:rsidP="00112FB8">
      <w:pPr>
        <w:ind w:firstLine="0"/>
      </w:pPr>
    </w:p>
    <w:p w:rsidR="00112FB8" w:rsidRPr="007E2613" w:rsidRDefault="00112FB8" w:rsidP="00112FB8">
      <w:pPr>
        <w:ind w:firstLine="0"/>
      </w:pPr>
    </w:p>
    <w:p w:rsidR="0055633E" w:rsidRDefault="0055633E" w:rsidP="0055633E">
      <w:pPr>
        <w:pStyle w:val="1"/>
        <w:shd w:val="clear" w:color="auto" w:fill="auto"/>
        <w:spacing w:before="240" w:after="60"/>
        <w:ind w:left="720" w:right="0" w:firstLine="0"/>
        <w:rPr>
          <w:b/>
          <w:bCs/>
          <w:i w:val="0"/>
          <w:sz w:val="24"/>
        </w:rPr>
      </w:pPr>
    </w:p>
    <w:p w:rsidR="00112FB8" w:rsidRDefault="00112FB8" w:rsidP="00F43F31">
      <w:pPr>
        <w:pStyle w:val="1"/>
        <w:numPr>
          <w:ilvl w:val="0"/>
          <w:numId w:val="3"/>
        </w:numPr>
        <w:shd w:val="clear" w:color="auto" w:fill="auto"/>
        <w:spacing w:before="240" w:after="60"/>
        <w:ind w:right="0"/>
        <w:jc w:val="center"/>
        <w:rPr>
          <w:b/>
          <w:bCs/>
          <w:i w:val="0"/>
          <w:sz w:val="24"/>
        </w:rPr>
      </w:pPr>
      <w:r w:rsidRPr="004D0FF1">
        <w:rPr>
          <w:b/>
          <w:bCs/>
          <w:i w:val="0"/>
          <w:sz w:val="24"/>
        </w:rPr>
        <w:t>Общие положения</w:t>
      </w:r>
    </w:p>
    <w:p w:rsidR="0055633E" w:rsidRPr="0055633E" w:rsidRDefault="0055633E" w:rsidP="0055633E"/>
    <w:p w:rsidR="00222310" w:rsidRDefault="00222310" w:rsidP="00A62283">
      <w:pPr>
        <w:jc w:val="both"/>
      </w:pPr>
      <w:r>
        <w:rPr>
          <w:b/>
        </w:rPr>
        <w:t xml:space="preserve">Курсовая </w:t>
      </w:r>
      <w:r w:rsidR="00112FB8" w:rsidRPr="005A24BC">
        <w:rPr>
          <w:b/>
        </w:rPr>
        <w:t xml:space="preserve"> работа</w:t>
      </w:r>
      <w:r w:rsidR="00112FB8">
        <w:t xml:space="preserve"> </w:t>
      </w:r>
      <w:r w:rsidRPr="00322001">
        <w:rPr>
          <w:spacing w:val="-1"/>
        </w:rPr>
        <w:t xml:space="preserve">представляет собой раздел самостоятельной комплексной работы в </w:t>
      </w:r>
      <w:r w:rsidRPr="00322001">
        <w:t>соответствии с учебным планом и программой</w:t>
      </w:r>
      <w:r w:rsidR="00A62283">
        <w:t xml:space="preserve"> учебной дисциплины</w:t>
      </w:r>
      <w:r w:rsidRPr="00322001">
        <w:t>.</w:t>
      </w:r>
    </w:p>
    <w:p w:rsidR="00A62283" w:rsidRPr="00322001" w:rsidRDefault="00A62283" w:rsidP="00A62283">
      <w:pPr>
        <w:pStyle w:val="Default"/>
        <w:jc w:val="both"/>
      </w:pPr>
      <w:r w:rsidRPr="00A62283">
        <w:t xml:space="preserve">             Курсовая работа предусмотрена учебным планом, является важным этапом в усвоении обучающимися изучаемой дисциплины. Процесс ее выполнения способствует развитию аналитического мышления, умения работы с информацией, учебной и научной литературой, выработке умений решения практических задач в процессе профессиональной деятельности. В ходе работы над выполнением курсовой работы </w:t>
      </w:r>
      <w:proofErr w:type="gramStart"/>
      <w:r w:rsidRPr="00A62283">
        <w:t>обучающийся</w:t>
      </w:r>
      <w:proofErr w:type="gramEnd"/>
      <w:r w:rsidRPr="00A62283">
        <w:t xml:space="preserve"> учится грамотно и четко и логично  излагать мысли, что важно для будущей практики специалиста, повседневная работа которого требует способности логично мыслить и правильно формулировать решения при рассмотрении конкретных дел. Хорошо ориентироваться в массе нормативных актов, умело использовать знания для анализа деятельности организации, знать методы анализа, находить в широком потоке информации нужные для принятия решения элементы. </w:t>
      </w:r>
    </w:p>
    <w:p w:rsidR="00222310" w:rsidRPr="00322001" w:rsidRDefault="00A62283" w:rsidP="00A62283">
      <w:pPr>
        <w:shd w:val="clear" w:color="auto" w:fill="FFFFFF"/>
        <w:ind w:left="36" w:firstLine="0"/>
        <w:jc w:val="both"/>
      </w:pPr>
      <w:r>
        <w:t xml:space="preserve">           </w:t>
      </w:r>
      <w:r w:rsidR="00222310" w:rsidRPr="00322001">
        <w:t>Основные задачи курсового проектирования</w:t>
      </w:r>
      <w:r>
        <w:t xml:space="preserve"> - </w:t>
      </w:r>
      <w:r w:rsidR="00222310" w:rsidRPr="00322001">
        <w:t xml:space="preserve"> </w:t>
      </w:r>
      <w:r w:rsidR="00222310" w:rsidRPr="00322001">
        <w:rPr>
          <w:spacing w:val="-2"/>
        </w:rPr>
        <w:t xml:space="preserve">систематизация, закрепление и самостоятельное применение теоретических </w:t>
      </w:r>
      <w:r w:rsidR="00222310" w:rsidRPr="00322001">
        <w:rPr>
          <w:spacing w:val="-1"/>
        </w:rPr>
        <w:t xml:space="preserve">знаний; углубленное изучение производства, овладение навыками </w:t>
      </w:r>
      <w:r w:rsidR="00222310" w:rsidRPr="00322001">
        <w:rPr>
          <w:spacing w:val="-3"/>
        </w:rPr>
        <w:t xml:space="preserve">самостоятельного решения комплекса инженерных задач на современном </w:t>
      </w:r>
      <w:r w:rsidR="00222310" w:rsidRPr="00322001">
        <w:t>уровне требований производства.</w:t>
      </w:r>
    </w:p>
    <w:p w:rsidR="00222310" w:rsidRPr="00322001" w:rsidRDefault="00222310" w:rsidP="00222310">
      <w:pPr>
        <w:shd w:val="clear" w:color="auto" w:fill="FFFFFF"/>
        <w:ind w:left="36" w:firstLine="864"/>
        <w:jc w:val="both"/>
      </w:pPr>
      <w:r w:rsidRPr="00322001">
        <w:rPr>
          <w:spacing w:val="-2"/>
        </w:rPr>
        <w:t>В процессе выполнения проекта студент должен показать:</w:t>
      </w:r>
    </w:p>
    <w:p w:rsidR="00222310" w:rsidRPr="00322001" w:rsidRDefault="00222310" w:rsidP="00F43F31">
      <w:pPr>
        <w:numPr>
          <w:ilvl w:val="0"/>
          <w:numId w:val="18"/>
        </w:numPr>
        <w:shd w:val="clear" w:color="auto" w:fill="FFFFFF"/>
        <w:tabs>
          <w:tab w:val="clear" w:pos="1476"/>
          <w:tab w:val="num" w:pos="1260"/>
        </w:tabs>
        <w:ind w:left="1260"/>
        <w:jc w:val="both"/>
      </w:pPr>
      <w:r w:rsidRPr="00322001">
        <w:rPr>
          <w:spacing w:val="-2"/>
        </w:rPr>
        <w:t xml:space="preserve">знания профессиональных, </w:t>
      </w:r>
      <w:r w:rsidRPr="00322001">
        <w:t>социально-экономических дисциплин</w:t>
      </w:r>
      <w:r w:rsidR="00A62283">
        <w:t xml:space="preserve"> и дисциплин профессиональных модулей</w:t>
      </w:r>
      <w:proofErr w:type="gramStart"/>
      <w:r w:rsidR="00A62283">
        <w:t xml:space="preserve"> </w:t>
      </w:r>
      <w:r w:rsidRPr="00322001">
        <w:t>;</w:t>
      </w:r>
      <w:proofErr w:type="gramEnd"/>
    </w:p>
    <w:p w:rsidR="003A4718" w:rsidRPr="003A4718" w:rsidRDefault="00222310" w:rsidP="00625B91">
      <w:pPr>
        <w:numPr>
          <w:ilvl w:val="0"/>
          <w:numId w:val="18"/>
        </w:numPr>
        <w:shd w:val="clear" w:color="auto" w:fill="FFFFFF"/>
        <w:tabs>
          <w:tab w:val="clear" w:pos="1476"/>
          <w:tab w:val="num" w:pos="1260"/>
        </w:tabs>
        <w:ind w:left="1260"/>
        <w:jc w:val="both"/>
      </w:pPr>
      <w:r w:rsidRPr="00322001">
        <w:rPr>
          <w:spacing w:val="-2"/>
        </w:rPr>
        <w:t xml:space="preserve">умение самостоятельно, творчески решать конкретные задачи по </w:t>
      </w:r>
      <w:r w:rsidRPr="00322001">
        <w:t xml:space="preserve">теме проекта, которые могут быть направлены на </w:t>
      </w:r>
      <w:r w:rsidRPr="00322001">
        <w:rPr>
          <w:spacing w:val="-2"/>
        </w:rPr>
        <w:t xml:space="preserve">рациональное и более полное использование сырья, повышение качества продукции, </w:t>
      </w:r>
      <w:r w:rsidRPr="00322001">
        <w:rPr>
          <w:spacing w:val="-3"/>
        </w:rPr>
        <w:t xml:space="preserve">снижение энергоемкости машин и механизмов, применение менее </w:t>
      </w:r>
      <w:r w:rsidRPr="00322001">
        <w:t xml:space="preserve">энергоемких процессов; внедрение комплексной механизации и автоматизации производственных процессов, </w:t>
      </w:r>
      <w:r w:rsidRPr="00322001">
        <w:rPr>
          <w:spacing w:val="-2"/>
        </w:rPr>
        <w:t xml:space="preserve">повышение </w:t>
      </w:r>
    </w:p>
    <w:p w:rsidR="003A4718" w:rsidRPr="003A4718" w:rsidRDefault="003A4718" w:rsidP="003A4718">
      <w:pPr>
        <w:shd w:val="clear" w:color="auto" w:fill="FFFFFF"/>
        <w:ind w:left="1260" w:firstLine="0"/>
        <w:jc w:val="both"/>
      </w:pPr>
    </w:p>
    <w:p w:rsidR="003A4718" w:rsidRPr="003A4718" w:rsidRDefault="003A4718" w:rsidP="003A4718">
      <w:pPr>
        <w:shd w:val="clear" w:color="auto" w:fill="FFFFFF"/>
        <w:ind w:left="1260" w:firstLine="0"/>
        <w:jc w:val="both"/>
      </w:pPr>
    </w:p>
    <w:p w:rsidR="0055633E" w:rsidRDefault="00222310" w:rsidP="003A4718">
      <w:pPr>
        <w:shd w:val="clear" w:color="auto" w:fill="FFFFFF"/>
        <w:ind w:left="1260" w:firstLine="0"/>
        <w:jc w:val="both"/>
      </w:pPr>
      <w:r w:rsidRPr="00322001">
        <w:rPr>
          <w:spacing w:val="-2"/>
        </w:rPr>
        <w:t>эффективности и производительности труда, проектирование (реконструкцию) цехов, зданий и т.д.</w:t>
      </w:r>
    </w:p>
    <w:p w:rsidR="00222310" w:rsidRDefault="00222310" w:rsidP="00222310">
      <w:pPr>
        <w:shd w:val="clear" w:color="auto" w:fill="FFFFFF"/>
        <w:ind w:firstLine="900"/>
        <w:jc w:val="both"/>
        <w:rPr>
          <w:spacing w:val="-2"/>
        </w:rPr>
      </w:pPr>
      <w:r w:rsidRPr="00322001">
        <w:t xml:space="preserve">Процесс проектирования в методическом отношении значительно шире рамок изучения конкретных учебных дисциплин – </w:t>
      </w:r>
      <w:r w:rsidRPr="00322001">
        <w:rPr>
          <w:spacing w:val="-2"/>
        </w:rPr>
        <w:t>он представляет систему, включающую комплекс вопросов, решение которых требует творчества и инициативы.</w:t>
      </w:r>
    </w:p>
    <w:p w:rsidR="00A62283" w:rsidRPr="00A62283" w:rsidRDefault="00A62283" w:rsidP="00A62283">
      <w:pPr>
        <w:pStyle w:val="Default"/>
      </w:pPr>
      <w:r>
        <w:t xml:space="preserve">           </w:t>
      </w:r>
      <w:r w:rsidRPr="00A62283">
        <w:t xml:space="preserve">Основными целями курсовой работы являются: </w:t>
      </w:r>
    </w:p>
    <w:p w:rsidR="00A62283" w:rsidRPr="00A62283" w:rsidRDefault="00A62283" w:rsidP="00A62283">
      <w:pPr>
        <w:pStyle w:val="Default"/>
        <w:spacing w:after="36"/>
      </w:pPr>
      <w:r w:rsidRPr="00A62283">
        <w:t xml:space="preserve">- систематизация  знаний; </w:t>
      </w:r>
    </w:p>
    <w:p w:rsidR="00A62283" w:rsidRPr="00A62283" w:rsidRDefault="00A62283" w:rsidP="00A62283">
      <w:pPr>
        <w:pStyle w:val="Default"/>
        <w:spacing w:after="36"/>
      </w:pPr>
      <w:r w:rsidRPr="00A62283">
        <w:t xml:space="preserve">- развитие  интереса к исследовательской деятельности; </w:t>
      </w:r>
    </w:p>
    <w:p w:rsidR="00A62283" w:rsidRPr="00A62283" w:rsidRDefault="00A62283" w:rsidP="00A62283">
      <w:pPr>
        <w:pStyle w:val="Default"/>
      </w:pPr>
      <w:r w:rsidRPr="00A62283">
        <w:t>- формирование умений самостоятельной работы</w:t>
      </w:r>
      <w:r w:rsidR="00D11588">
        <w:t>;</w:t>
      </w:r>
      <w:r w:rsidRPr="00A62283">
        <w:t xml:space="preserve"> </w:t>
      </w:r>
    </w:p>
    <w:p w:rsidR="00A62283" w:rsidRPr="00A62283" w:rsidRDefault="00A62283" w:rsidP="00A62283">
      <w:pPr>
        <w:pStyle w:val="Default"/>
        <w:spacing w:after="36"/>
      </w:pPr>
      <w:r w:rsidRPr="00A62283">
        <w:t xml:space="preserve">-  овладение умениями последовательного обоснованного изложения своих мыслей; </w:t>
      </w:r>
    </w:p>
    <w:p w:rsidR="00A62283" w:rsidRPr="00A62283" w:rsidRDefault="00A62283" w:rsidP="00A62283">
      <w:pPr>
        <w:pStyle w:val="Default"/>
      </w:pPr>
      <w:r w:rsidRPr="00A62283">
        <w:t xml:space="preserve">-  выработка умений анализировать сложные явления, формулировать теоретические обобщения. </w:t>
      </w:r>
    </w:p>
    <w:p w:rsidR="00D11588" w:rsidRPr="00D11588" w:rsidRDefault="00D11588" w:rsidP="00D11588">
      <w:pPr>
        <w:pStyle w:val="Default"/>
        <w:jc w:val="both"/>
      </w:pPr>
      <w:r>
        <w:t xml:space="preserve">      </w:t>
      </w:r>
      <w:r w:rsidRPr="00D11588">
        <w:t xml:space="preserve">В процессе написания курсовой </w:t>
      </w:r>
      <w:proofErr w:type="gramStart"/>
      <w:r w:rsidRPr="00D11588">
        <w:t>работы</w:t>
      </w:r>
      <w:proofErr w:type="gramEnd"/>
      <w:r w:rsidRPr="00D11588">
        <w:t xml:space="preserve"> обучающийся должен научиться: </w:t>
      </w:r>
    </w:p>
    <w:p w:rsidR="00D11588" w:rsidRPr="00D11588" w:rsidRDefault="00D11588" w:rsidP="00D11588">
      <w:pPr>
        <w:pStyle w:val="Default"/>
        <w:spacing w:after="36"/>
        <w:jc w:val="both"/>
      </w:pPr>
      <w:r>
        <w:t xml:space="preserve">- </w:t>
      </w:r>
      <w:r w:rsidRPr="00D11588">
        <w:t xml:space="preserve"> подбирать литературу по теме, </w:t>
      </w:r>
      <w:r>
        <w:t xml:space="preserve">работать с литературой и Интернет источниками, </w:t>
      </w:r>
      <w:r w:rsidRPr="00D11588">
        <w:t xml:space="preserve">составлять и реализовывать </w:t>
      </w:r>
      <w:proofErr w:type="spellStart"/>
      <w:r w:rsidRPr="00D11588">
        <w:t>научнообоснованную</w:t>
      </w:r>
      <w:proofErr w:type="spellEnd"/>
      <w:r w:rsidRPr="00D11588">
        <w:t xml:space="preserve"> программу исследования; </w:t>
      </w:r>
    </w:p>
    <w:p w:rsidR="00D11588" w:rsidRPr="00D11588" w:rsidRDefault="00D11588" w:rsidP="00D11588">
      <w:pPr>
        <w:pStyle w:val="Default"/>
        <w:spacing w:after="36"/>
        <w:jc w:val="both"/>
      </w:pPr>
      <w:r>
        <w:t xml:space="preserve">- </w:t>
      </w:r>
      <w:r w:rsidRPr="00D11588">
        <w:t xml:space="preserve">вычленять предмет и объект исследования, обосновывать актуальность рассматриваемой проблемы, формулировать гипотезу; </w:t>
      </w:r>
    </w:p>
    <w:p w:rsidR="00D11588" w:rsidRPr="00322001" w:rsidRDefault="00D11588" w:rsidP="00AE6102">
      <w:pPr>
        <w:pStyle w:val="Default"/>
        <w:jc w:val="both"/>
      </w:pPr>
      <w:r>
        <w:t xml:space="preserve">-  </w:t>
      </w:r>
      <w:r w:rsidRPr="00D11588">
        <w:t xml:space="preserve">проводить исследование, обеспечить обработку экспериментальных данных и их интерпретацию. </w:t>
      </w:r>
    </w:p>
    <w:p w:rsidR="00112FB8" w:rsidRPr="00786AD0" w:rsidRDefault="00112FB8" w:rsidP="00F43F31">
      <w:pPr>
        <w:pStyle w:val="1"/>
        <w:numPr>
          <w:ilvl w:val="0"/>
          <w:numId w:val="3"/>
        </w:numPr>
        <w:shd w:val="clear" w:color="auto" w:fill="auto"/>
        <w:spacing w:before="240" w:after="60"/>
        <w:ind w:right="0"/>
        <w:jc w:val="center"/>
        <w:rPr>
          <w:b/>
          <w:i w:val="0"/>
          <w:spacing w:val="6"/>
          <w:sz w:val="24"/>
        </w:rPr>
      </w:pPr>
      <w:r w:rsidRPr="00786AD0">
        <w:rPr>
          <w:b/>
          <w:i w:val="0"/>
          <w:spacing w:val="6"/>
          <w:sz w:val="24"/>
        </w:rPr>
        <w:t xml:space="preserve">Порядок выполнения </w:t>
      </w:r>
      <w:r w:rsidR="00AE6102">
        <w:rPr>
          <w:b/>
          <w:i w:val="0"/>
          <w:spacing w:val="6"/>
          <w:sz w:val="24"/>
        </w:rPr>
        <w:t xml:space="preserve">курсовой </w:t>
      </w:r>
      <w:r>
        <w:rPr>
          <w:b/>
          <w:i w:val="0"/>
          <w:spacing w:val="6"/>
          <w:sz w:val="24"/>
        </w:rPr>
        <w:t xml:space="preserve"> работы</w:t>
      </w:r>
    </w:p>
    <w:p w:rsidR="00112FB8" w:rsidRPr="00BD73BE" w:rsidRDefault="00112FB8" w:rsidP="00F43F31">
      <w:pPr>
        <w:numPr>
          <w:ilvl w:val="1"/>
          <w:numId w:val="3"/>
        </w:numPr>
        <w:shd w:val="clear" w:color="auto" w:fill="FFFFFF"/>
        <w:rPr>
          <w:b/>
        </w:rPr>
      </w:pPr>
      <w:r w:rsidRPr="00BD73BE">
        <w:rPr>
          <w:b/>
          <w:color w:val="000000"/>
          <w:spacing w:val="-2"/>
        </w:rPr>
        <w:t>Основные этапы выполнения:</w:t>
      </w:r>
    </w:p>
    <w:p w:rsidR="00112FB8" w:rsidRPr="00005E82" w:rsidRDefault="00112FB8" w:rsidP="00F43F31">
      <w:pPr>
        <w:widowControl w:val="0"/>
        <w:numPr>
          <w:ilvl w:val="0"/>
          <w:numId w:val="4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rPr>
          <w:color w:val="000000"/>
        </w:rPr>
      </w:pPr>
      <w:r w:rsidRPr="00005E82">
        <w:rPr>
          <w:color w:val="000000"/>
          <w:spacing w:val="-1"/>
        </w:rPr>
        <w:t xml:space="preserve">выбор </w:t>
      </w:r>
      <w:r>
        <w:rPr>
          <w:color w:val="000000"/>
          <w:spacing w:val="-1"/>
        </w:rPr>
        <w:t xml:space="preserve">и утверждение </w:t>
      </w:r>
      <w:r w:rsidRPr="00005E82">
        <w:rPr>
          <w:color w:val="000000"/>
          <w:spacing w:val="-1"/>
        </w:rPr>
        <w:t>темы;</w:t>
      </w:r>
    </w:p>
    <w:p w:rsidR="00112FB8" w:rsidRPr="00005E82" w:rsidRDefault="00112FB8" w:rsidP="00F43F31">
      <w:pPr>
        <w:widowControl w:val="0"/>
        <w:numPr>
          <w:ilvl w:val="0"/>
          <w:numId w:val="4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  <w:spacing w:val="-6"/>
        </w:rPr>
        <w:t xml:space="preserve">получение задания, </w:t>
      </w:r>
      <w:r w:rsidRPr="00005E82">
        <w:rPr>
          <w:color w:val="000000"/>
          <w:spacing w:val="-6"/>
        </w:rPr>
        <w:t xml:space="preserve">составление плана работы и графика выполнения  по </w:t>
      </w:r>
      <w:r>
        <w:rPr>
          <w:color w:val="000000"/>
          <w:spacing w:val="-6"/>
        </w:rPr>
        <w:t xml:space="preserve"> </w:t>
      </w:r>
      <w:r w:rsidRPr="00005E82">
        <w:rPr>
          <w:color w:val="000000"/>
          <w:spacing w:val="-6"/>
        </w:rPr>
        <w:t>согласованию с руководителем;</w:t>
      </w:r>
    </w:p>
    <w:p w:rsidR="00112FB8" w:rsidRPr="00C81F91" w:rsidRDefault="00112FB8" w:rsidP="00F43F31">
      <w:pPr>
        <w:widowControl w:val="0"/>
        <w:numPr>
          <w:ilvl w:val="0"/>
          <w:numId w:val="4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rPr>
          <w:color w:val="000000"/>
        </w:rPr>
      </w:pPr>
      <w:r w:rsidRPr="00005E82">
        <w:rPr>
          <w:color w:val="000000"/>
          <w:spacing w:val="-2"/>
        </w:rPr>
        <w:t xml:space="preserve">подбор </w:t>
      </w:r>
      <w:r w:rsidRPr="00005E82">
        <w:rPr>
          <w:bCs/>
          <w:color w:val="000000"/>
          <w:spacing w:val="-2"/>
        </w:rPr>
        <w:t>и</w:t>
      </w:r>
      <w:r w:rsidRPr="00005E82">
        <w:rPr>
          <w:b/>
          <w:bCs/>
          <w:color w:val="000000"/>
          <w:spacing w:val="-2"/>
        </w:rPr>
        <w:t xml:space="preserve"> </w:t>
      </w:r>
      <w:r w:rsidRPr="00005E82">
        <w:rPr>
          <w:color w:val="000000"/>
          <w:spacing w:val="-2"/>
        </w:rPr>
        <w:t>изучение литературы</w:t>
      </w:r>
      <w:r>
        <w:rPr>
          <w:color w:val="000000"/>
          <w:spacing w:val="-2"/>
        </w:rPr>
        <w:t>;</w:t>
      </w:r>
    </w:p>
    <w:p w:rsidR="00112FB8" w:rsidRPr="00005E82" w:rsidRDefault="00112FB8" w:rsidP="00F43F31">
      <w:pPr>
        <w:widowControl w:val="0"/>
        <w:numPr>
          <w:ilvl w:val="0"/>
          <w:numId w:val="4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rPr>
          <w:color w:val="000000"/>
        </w:rPr>
      </w:pPr>
      <w:r w:rsidRPr="00005E82">
        <w:rPr>
          <w:color w:val="000000"/>
          <w:spacing w:val="-3"/>
        </w:rPr>
        <w:t>оформление и представле</w:t>
      </w:r>
      <w:r w:rsidRPr="00005E82">
        <w:rPr>
          <w:color w:val="000000"/>
          <w:spacing w:val="-2"/>
        </w:rPr>
        <w:t>ние руководителю</w:t>
      </w:r>
      <w:r w:rsidR="00AE6102">
        <w:rPr>
          <w:color w:val="000000"/>
          <w:spacing w:val="-2"/>
        </w:rPr>
        <w:t xml:space="preserve"> для проверки</w:t>
      </w:r>
      <w:r w:rsidRPr="00005E82">
        <w:rPr>
          <w:color w:val="000000"/>
          <w:spacing w:val="-2"/>
        </w:rPr>
        <w:t>;</w:t>
      </w:r>
    </w:p>
    <w:p w:rsidR="00112FB8" w:rsidRPr="00005E82" w:rsidRDefault="00112FB8" w:rsidP="00F43F31">
      <w:pPr>
        <w:widowControl w:val="0"/>
        <w:numPr>
          <w:ilvl w:val="0"/>
          <w:numId w:val="4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rPr>
          <w:color w:val="000000"/>
        </w:rPr>
      </w:pPr>
      <w:r w:rsidRPr="00005E82">
        <w:rPr>
          <w:color w:val="000000"/>
          <w:spacing w:val="-8"/>
        </w:rPr>
        <w:t>подготовка к защите</w:t>
      </w:r>
      <w:r>
        <w:rPr>
          <w:color w:val="000000"/>
          <w:spacing w:val="-2"/>
        </w:rPr>
        <w:t xml:space="preserve"> и оформление презентации</w:t>
      </w:r>
      <w:r w:rsidRPr="00005E82">
        <w:rPr>
          <w:color w:val="000000"/>
          <w:spacing w:val="-2"/>
        </w:rPr>
        <w:t>;</w:t>
      </w:r>
    </w:p>
    <w:p w:rsidR="00112FB8" w:rsidRDefault="00AE6102" w:rsidP="00AE6102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ind w:left="720" w:firstLine="0"/>
      </w:pPr>
      <w:r>
        <w:t xml:space="preserve">-     </w:t>
      </w:r>
      <w:r w:rsidR="00112FB8" w:rsidRPr="00005E82">
        <w:t>защита</w:t>
      </w:r>
      <w:r>
        <w:t>.</w:t>
      </w:r>
      <w:r w:rsidR="00112FB8" w:rsidRPr="00005E82">
        <w:t xml:space="preserve"> </w:t>
      </w:r>
    </w:p>
    <w:p w:rsidR="003A4718" w:rsidRDefault="003A4718" w:rsidP="00AE6102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ind w:left="720" w:firstLine="0"/>
      </w:pPr>
    </w:p>
    <w:p w:rsidR="003A4718" w:rsidRDefault="003A4718" w:rsidP="00AE6102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ind w:left="720" w:firstLine="0"/>
      </w:pPr>
    </w:p>
    <w:p w:rsidR="003A4718" w:rsidRDefault="003A4718" w:rsidP="00AE6102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ind w:left="720" w:firstLine="0"/>
      </w:pPr>
    </w:p>
    <w:p w:rsidR="003A4718" w:rsidRPr="00AE6102" w:rsidRDefault="003A4718" w:rsidP="00AE6102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ind w:left="720" w:firstLine="0"/>
        <w:rPr>
          <w:color w:val="000000"/>
        </w:rPr>
      </w:pPr>
    </w:p>
    <w:p w:rsidR="00112FB8" w:rsidRPr="00BA5513" w:rsidRDefault="00112FB8" w:rsidP="00F43F31">
      <w:pPr>
        <w:numPr>
          <w:ilvl w:val="1"/>
          <w:numId w:val="3"/>
        </w:numPr>
        <w:shd w:val="clear" w:color="auto" w:fill="FFFFFF"/>
        <w:rPr>
          <w:b/>
        </w:rPr>
      </w:pPr>
      <w:r w:rsidRPr="00BA5513">
        <w:rPr>
          <w:b/>
        </w:rPr>
        <w:t>Выбор темы</w:t>
      </w:r>
    </w:p>
    <w:p w:rsidR="008D5E78" w:rsidRPr="003A4718" w:rsidRDefault="00AE6102" w:rsidP="008D5E78">
      <w:pPr>
        <w:pStyle w:val="af2"/>
        <w:numPr>
          <w:ilvl w:val="2"/>
          <w:numId w:val="3"/>
        </w:numPr>
        <w:ind w:left="0" w:firstLine="0"/>
        <w:jc w:val="both"/>
        <w:rPr>
          <w:rFonts w:ascii="Times New Roman" w:hAnsi="Times New Roman"/>
          <w:spacing w:val="6"/>
          <w:sz w:val="24"/>
          <w:szCs w:val="24"/>
        </w:rPr>
      </w:pPr>
      <w:proofErr w:type="gramStart"/>
      <w:r w:rsidRPr="00AE6102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AE6102">
        <w:rPr>
          <w:rFonts w:ascii="Times New Roman" w:hAnsi="Times New Roman"/>
          <w:sz w:val="24"/>
          <w:szCs w:val="24"/>
        </w:rPr>
        <w:t xml:space="preserve"> выбирает тему курсовой работы из примерного перечня тем</w:t>
      </w:r>
      <w:r>
        <w:rPr>
          <w:rFonts w:ascii="Times New Roman" w:hAnsi="Times New Roman"/>
          <w:sz w:val="24"/>
          <w:szCs w:val="24"/>
        </w:rPr>
        <w:t>.</w:t>
      </w:r>
      <w:r>
        <w:rPr>
          <w:sz w:val="28"/>
          <w:szCs w:val="28"/>
        </w:rPr>
        <w:t xml:space="preserve"> </w:t>
      </w:r>
      <w:proofErr w:type="gramStart"/>
      <w:r w:rsidRPr="00AE6102">
        <w:rPr>
          <w:rFonts w:ascii="Times New Roman" w:hAnsi="Times New Roman"/>
          <w:sz w:val="24"/>
          <w:szCs w:val="24"/>
        </w:rPr>
        <w:t>Обучающемуся</w:t>
      </w:r>
      <w:proofErr w:type="gramEnd"/>
      <w:r w:rsidRPr="00AE6102">
        <w:rPr>
          <w:rFonts w:ascii="Times New Roman" w:hAnsi="Times New Roman"/>
          <w:sz w:val="24"/>
          <w:szCs w:val="24"/>
        </w:rPr>
        <w:t xml:space="preserve"> должна быть предложена широкая тематика курсовых работ. При выборе темы следует учитывать не </w:t>
      </w:r>
    </w:p>
    <w:p w:rsidR="00AE6102" w:rsidRPr="00405AE7" w:rsidRDefault="00AE6102" w:rsidP="0055633E">
      <w:pPr>
        <w:pStyle w:val="af2"/>
        <w:jc w:val="both"/>
        <w:rPr>
          <w:rFonts w:ascii="Times New Roman" w:hAnsi="Times New Roman"/>
          <w:spacing w:val="6"/>
          <w:sz w:val="24"/>
          <w:szCs w:val="24"/>
        </w:rPr>
      </w:pPr>
      <w:r w:rsidRPr="00AE6102">
        <w:rPr>
          <w:rFonts w:ascii="Times New Roman" w:hAnsi="Times New Roman"/>
          <w:sz w:val="24"/>
          <w:szCs w:val="24"/>
        </w:rPr>
        <w:t xml:space="preserve">только интерес к конкретному разделу дисциплины, но и </w:t>
      </w:r>
      <w:r>
        <w:rPr>
          <w:rFonts w:ascii="Times New Roman" w:hAnsi="Times New Roman"/>
          <w:sz w:val="24"/>
          <w:szCs w:val="24"/>
        </w:rPr>
        <w:t>возможный профессиональный опыт</w:t>
      </w:r>
      <w:r w:rsidR="00405AE7">
        <w:rPr>
          <w:rFonts w:ascii="Times New Roman" w:hAnsi="Times New Roman"/>
          <w:sz w:val="24"/>
          <w:szCs w:val="24"/>
        </w:rPr>
        <w:t xml:space="preserve">, </w:t>
      </w:r>
      <w:r w:rsidR="00405AE7" w:rsidRPr="00405AE7">
        <w:rPr>
          <w:rFonts w:ascii="Times New Roman" w:hAnsi="Times New Roman"/>
          <w:color w:val="000000"/>
          <w:spacing w:val="-4"/>
          <w:sz w:val="24"/>
          <w:szCs w:val="24"/>
        </w:rPr>
        <w:t>так как имеющийся практи</w:t>
      </w:r>
      <w:r w:rsidR="00405AE7" w:rsidRPr="00405AE7">
        <w:rPr>
          <w:rFonts w:ascii="Times New Roman" w:hAnsi="Times New Roman"/>
          <w:color w:val="000000"/>
          <w:spacing w:val="-3"/>
          <w:sz w:val="24"/>
          <w:szCs w:val="24"/>
        </w:rPr>
        <w:t xml:space="preserve">ческий опыт работы на предприятии  облегчит поиск </w:t>
      </w:r>
      <w:r w:rsidR="00405AE7" w:rsidRPr="00405AE7"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и </w:t>
      </w:r>
      <w:r w:rsidR="00405AE7" w:rsidRPr="00405AE7">
        <w:rPr>
          <w:rFonts w:ascii="Times New Roman" w:hAnsi="Times New Roman"/>
          <w:color w:val="000000"/>
          <w:spacing w:val="-3"/>
          <w:sz w:val="24"/>
          <w:szCs w:val="24"/>
        </w:rPr>
        <w:t>сбор необходимых материалов.</w:t>
      </w:r>
      <w:r w:rsidR="00405AE7">
        <w:rPr>
          <w:rFonts w:ascii="Times New Roman" w:hAnsi="Times New Roman"/>
          <w:spacing w:val="6"/>
          <w:sz w:val="24"/>
          <w:szCs w:val="24"/>
        </w:rPr>
        <w:t xml:space="preserve"> </w:t>
      </w:r>
      <w:proofErr w:type="gramStart"/>
      <w:r w:rsidR="00405AE7">
        <w:rPr>
          <w:rFonts w:ascii="Times New Roman" w:hAnsi="Times New Roman"/>
          <w:sz w:val="24"/>
          <w:szCs w:val="24"/>
        </w:rPr>
        <w:t>О</w:t>
      </w:r>
      <w:r w:rsidRPr="00405AE7">
        <w:rPr>
          <w:rFonts w:ascii="Times New Roman" w:hAnsi="Times New Roman"/>
          <w:sz w:val="24"/>
          <w:szCs w:val="24"/>
        </w:rPr>
        <w:t>бучающийся</w:t>
      </w:r>
      <w:proofErr w:type="gramEnd"/>
      <w:r w:rsidRPr="00405AE7">
        <w:rPr>
          <w:rFonts w:ascii="Times New Roman" w:hAnsi="Times New Roman"/>
          <w:sz w:val="24"/>
          <w:szCs w:val="24"/>
        </w:rPr>
        <w:t xml:space="preserve"> вправе самостоятельно предложить тему курсовой работы в рамках программы дисциплины/</w:t>
      </w:r>
      <w:r w:rsidR="003A4718">
        <w:rPr>
          <w:rFonts w:ascii="Times New Roman" w:hAnsi="Times New Roman"/>
          <w:sz w:val="24"/>
          <w:szCs w:val="24"/>
        </w:rPr>
        <w:t xml:space="preserve"> </w:t>
      </w:r>
      <w:r w:rsidRPr="00405AE7">
        <w:rPr>
          <w:rFonts w:ascii="Times New Roman" w:hAnsi="Times New Roman"/>
          <w:sz w:val="24"/>
          <w:szCs w:val="24"/>
        </w:rPr>
        <w:t>междисциплинарного курса.</w:t>
      </w:r>
    </w:p>
    <w:p w:rsidR="00112FB8" w:rsidRPr="00405AE7" w:rsidRDefault="00405AE7" w:rsidP="00405AE7">
      <w:pPr>
        <w:pStyle w:val="af2"/>
        <w:jc w:val="both"/>
        <w:rPr>
          <w:rFonts w:ascii="Times New Roman" w:hAnsi="Times New Roman"/>
          <w:spacing w:val="6"/>
          <w:sz w:val="24"/>
          <w:szCs w:val="24"/>
        </w:rPr>
      </w:pPr>
      <w:r>
        <w:rPr>
          <w:rFonts w:ascii="Times New Roman" w:hAnsi="Times New Roman"/>
          <w:spacing w:val="6"/>
          <w:sz w:val="24"/>
          <w:szCs w:val="24"/>
        </w:rPr>
        <w:t xml:space="preserve">      </w:t>
      </w:r>
      <w:r w:rsidR="00112FB8" w:rsidRPr="00405AE7">
        <w:rPr>
          <w:rFonts w:ascii="Times New Roman" w:hAnsi="Times New Roman"/>
          <w:spacing w:val="6"/>
          <w:sz w:val="24"/>
          <w:szCs w:val="24"/>
        </w:rPr>
        <w:t xml:space="preserve">Перечень тем  </w:t>
      </w:r>
      <w:r>
        <w:rPr>
          <w:rFonts w:ascii="Times New Roman" w:hAnsi="Times New Roman"/>
          <w:spacing w:val="6"/>
          <w:sz w:val="24"/>
          <w:szCs w:val="24"/>
        </w:rPr>
        <w:t xml:space="preserve">ежегодно </w:t>
      </w:r>
      <w:r w:rsidR="00112FB8" w:rsidRPr="00405AE7">
        <w:rPr>
          <w:rFonts w:ascii="Times New Roman" w:hAnsi="Times New Roman"/>
          <w:spacing w:val="6"/>
          <w:sz w:val="24"/>
          <w:szCs w:val="24"/>
        </w:rPr>
        <w:t xml:space="preserve">рассматривается </w:t>
      </w:r>
      <w:r w:rsidRPr="00405AE7">
        <w:rPr>
          <w:rFonts w:ascii="Times New Roman" w:hAnsi="Times New Roman"/>
          <w:spacing w:val="6"/>
          <w:sz w:val="24"/>
          <w:szCs w:val="24"/>
        </w:rPr>
        <w:t xml:space="preserve">и  утверждается </w:t>
      </w:r>
      <w:r w:rsidR="00112FB8" w:rsidRPr="00405AE7">
        <w:rPr>
          <w:rFonts w:ascii="Times New Roman" w:hAnsi="Times New Roman"/>
          <w:spacing w:val="6"/>
          <w:sz w:val="24"/>
          <w:szCs w:val="24"/>
        </w:rPr>
        <w:t>на заседании методического совета</w:t>
      </w:r>
      <w:r>
        <w:rPr>
          <w:rFonts w:ascii="Times New Roman" w:hAnsi="Times New Roman"/>
          <w:spacing w:val="6"/>
          <w:sz w:val="24"/>
          <w:szCs w:val="24"/>
        </w:rPr>
        <w:t>.</w:t>
      </w:r>
    </w:p>
    <w:p w:rsidR="00405AE7" w:rsidRDefault="00405AE7" w:rsidP="00072341">
      <w:pPr>
        <w:pStyle w:val="Default"/>
        <w:numPr>
          <w:ilvl w:val="2"/>
          <w:numId w:val="3"/>
        </w:numPr>
        <w:jc w:val="both"/>
      </w:pPr>
      <w:r w:rsidRPr="00405AE7">
        <w:t>Курсовая работа выполняется под руководством</w:t>
      </w:r>
    </w:p>
    <w:p w:rsidR="00405AE7" w:rsidRPr="00405AE7" w:rsidRDefault="00405AE7" w:rsidP="00072341">
      <w:pPr>
        <w:pStyle w:val="Default"/>
        <w:jc w:val="both"/>
      </w:pPr>
      <w:r w:rsidRPr="00405AE7">
        <w:t xml:space="preserve">преподавателя – руководителя. Практическое руководство со стороны преподавателя включает: </w:t>
      </w:r>
    </w:p>
    <w:p w:rsidR="00405AE7" w:rsidRPr="00405AE7" w:rsidRDefault="00405AE7" w:rsidP="00405AE7">
      <w:pPr>
        <w:pStyle w:val="Default"/>
        <w:numPr>
          <w:ilvl w:val="0"/>
          <w:numId w:val="22"/>
        </w:numPr>
        <w:spacing w:after="36"/>
        <w:jc w:val="both"/>
      </w:pPr>
      <w:r w:rsidRPr="00405AE7">
        <w:t xml:space="preserve">предоставление </w:t>
      </w:r>
      <w:proofErr w:type="gramStart"/>
      <w:r w:rsidRPr="00405AE7">
        <w:t>обучающемуся</w:t>
      </w:r>
      <w:proofErr w:type="gramEnd"/>
      <w:r w:rsidRPr="00405AE7">
        <w:t xml:space="preserve"> задания на курсовую работу и проверку его выполнения; </w:t>
      </w:r>
    </w:p>
    <w:p w:rsidR="00405AE7" w:rsidRPr="00405AE7" w:rsidRDefault="00405AE7" w:rsidP="00405AE7">
      <w:pPr>
        <w:pStyle w:val="Default"/>
        <w:numPr>
          <w:ilvl w:val="0"/>
          <w:numId w:val="22"/>
        </w:numPr>
        <w:spacing w:after="36"/>
        <w:jc w:val="both"/>
      </w:pPr>
      <w:r w:rsidRPr="00405AE7">
        <w:t xml:space="preserve">составление графика работы над курсовым проектированием, в котором определяются этапы, сроки написания и оформления курсовой работы обучающимся; </w:t>
      </w:r>
    </w:p>
    <w:p w:rsidR="00405AE7" w:rsidRPr="00405AE7" w:rsidRDefault="00405AE7" w:rsidP="00405AE7">
      <w:pPr>
        <w:pStyle w:val="Default"/>
        <w:numPr>
          <w:ilvl w:val="0"/>
          <w:numId w:val="22"/>
        </w:numPr>
        <w:spacing w:after="36"/>
        <w:jc w:val="both"/>
      </w:pPr>
      <w:r w:rsidRPr="00405AE7">
        <w:t xml:space="preserve">консультации обучающихся по избранной теме, помощь в осмыслении её содержания и выработке наиболее принципиальных и спорных вопросов; </w:t>
      </w:r>
    </w:p>
    <w:p w:rsidR="00405AE7" w:rsidRPr="00405AE7" w:rsidRDefault="00405AE7" w:rsidP="00405AE7">
      <w:pPr>
        <w:pStyle w:val="Default"/>
        <w:numPr>
          <w:ilvl w:val="0"/>
          <w:numId w:val="22"/>
        </w:numPr>
        <w:jc w:val="both"/>
      </w:pPr>
      <w:r w:rsidRPr="00405AE7">
        <w:t xml:space="preserve">рекомендации по использованию основной и дополнительной литературы, практического материала и других источников информации как составной части курсового задания; </w:t>
      </w:r>
    </w:p>
    <w:p w:rsidR="00405AE7" w:rsidRPr="00405AE7" w:rsidRDefault="00405AE7" w:rsidP="00405AE7">
      <w:pPr>
        <w:pStyle w:val="Default"/>
        <w:numPr>
          <w:ilvl w:val="0"/>
          <w:numId w:val="22"/>
        </w:numPr>
        <w:spacing w:after="39"/>
        <w:jc w:val="both"/>
      </w:pPr>
      <w:r w:rsidRPr="00405AE7">
        <w:t xml:space="preserve">консультации по оформлению работы; </w:t>
      </w:r>
    </w:p>
    <w:p w:rsidR="00112FB8" w:rsidRPr="00405AE7" w:rsidRDefault="00405AE7" w:rsidP="00405AE7">
      <w:pPr>
        <w:pStyle w:val="Default"/>
        <w:numPr>
          <w:ilvl w:val="0"/>
          <w:numId w:val="22"/>
        </w:numPr>
        <w:jc w:val="both"/>
      </w:pPr>
      <w:r w:rsidRPr="00405AE7">
        <w:t xml:space="preserve">проверку выполненной курсовой работы и рекомендации по ее защите. </w:t>
      </w:r>
    </w:p>
    <w:p w:rsidR="00112FB8" w:rsidRPr="00786AD0" w:rsidRDefault="00112FB8" w:rsidP="00F43F31">
      <w:pPr>
        <w:pStyle w:val="1"/>
        <w:numPr>
          <w:ilvl w:val="0"/>
          <w:numId w:val="3"/>
        </w:numPr>
        <w:shd w:val="clear" w:color="auto" w:fill="auto"/>
        <w:spacing w:before="240" w:after="60"/>
        <w:ind w:right="0"/>
        <w:jc w:val="center"/>
        <w:rPr>
          <w:b/>
          <w:i w:val="0"/>
          <w:color w:val="000000"/>
          <w:spacing w:val="-1"/>
          <w:sz w:val="24"/>
        </w:rPr>
      </w:pPr>
      <w:r w:rsidRPr="00786AD0">
        <w:rPr>
          <w:b/>
          <w:i w:val="0"/>
          <w:color w:val="000000"/>
          <w:spacing w:val="-1"/>
          <w:sz w:val="24"/>
        </w:rPr>
        <w:t xml:space="preserve">Структура </w:t>
      </w:r>
      <w:r w:rsidR="00405AE7">
        <w:rPr>
          <w:b/>
          <w:i w:val="0"/>
          <w:color w:val="000000"/>
          <w:spacing w:val="-1"/>
          <w:sz w:val="24"/>
        </w:rPr>
        <w:t>курсовой</w:t>
      </w:r>
      <w:r>
        <w:rPr>
          <w:b/>
          <w:i w:val="0"/>
          <w:color w:val="000000"/>
          <w:spacing w:val="-1"/>
          <w:sz w:val="24"/>
        </w:rPr>
        <w:t xml:space="preserve"> работы</w:t>
      </w:r>
    </w:p>
    <w:p w:rsidR="00112FB8" w:rsidRDefault="00112FB8" w:rsidP="00F43F31">
      <w:pPr>
        <w:numPr>
          <w:ilvl w:val="1"/>
          <w:numId w:val="3"/>
        </w:numPr>
        <w:shd w:val="clear" w:color="auto" w:fill="FFFFFF"/>
        <w:ind w:left="0" w:right="14" w:firstLine="0"/>
        <w:jc w:val="both"/>
        <w:rPr>
          <w:bCs/>
        </w:rPr>
      </w:pPr>
      <w:r>
        <w:rPr>
          <w:bCs/>
        </w:rPr>
        <w:t>О</w:t>
      </w:r>
      <w:r w:rsidRPr="00415106">
        <w:rPr>
          <w:bCs/>
        </w:rPr>
        <w:t xml:space="preserve">бъем </w:t>
      </w:r>
      <w:r>
        <w:rPr>
          <w:bCs/>
        </w:rPr>
        <w:t>ВКР</w:t>
      </w:r>
      <w:r w:rsidRPr="00415106">
        <w:rPr>
          <w:bCs/>
        </w:rPr>
        <w:t xml:space="preserve"> –</w:t>
      </w:r>
      <w:r>
        <w:rPr>
          <w:bCs/>
        </w:rPr>
        <w:t xml:space="preserve"> </w:t>
      </w:r>
      <w:r w:rsidR="00405AE7">
        <w:rPr>
          <w:bCs/>
        </w:rPr>
        <w:t>2</w:t>
      </w:r>
      <w:r w:rsidR="00EC622C">
        <w:rPr>
          <w:bCs/>
        </w:rPr>
        <w:t>5</w:t>
      </w:r>
      <w:r>
        <w:rPr>
          <w:bCs/>
        </w:rPr>
        <w:t>-</w:t>
      </w:r>
      <w:r w:rsidR="00405AE7">
        <w:rPr>
          <w:bCs/>
        </w:rPr>
        <w:t>3</w:t>
      </w:r>
      <w:r>
        <w:rPr>
          <w:bCs/>
        </w:rPr>
        <w:t xml:space="preserve">0 </w:t>
      </w:r>
      <w:r w:rsidRPr="00415106">
        <w:rPr>
          <w:bCs/>
        </w:rPr>
        <w:t xml:space="preserve"> страниц печатного текста</w:t>
      </w:r>
      <w:r>
        <w:rPr>
          <w:bCs/>
        </w:rPr>
        <w:t xml:space="preserve"> (без учета приложений).</w:t>
      </w:r>
    </w:p>
    <w:p w:rsidR="00112FB8" w:rsidRPr="00AC2097" w:rsidRDefault="00112FB8" w:rsidP="00F43F31">
      <w:pPr>
        <w:numPr>
          <w:ilvl w:val="1"/>
          <w:numId w:val="3"/>
        </w:numPr>
        <w:shd w:val="clear" w:color="auto" w:fill="FFFFFF"/>
        <w:ind w:left="0" w:right="14" w:firstLine="0"/>
        <w:jc w:val="both"/>
        <w:rPr>
          <w:bCs/>
        </w:rPr>
      </w:pPr>
      <w:r w:rsidRPr="00AC2097">
        <w:rPr>
          <w:bCs/>
        </w:rPr>
        <w:t>Примерный объем  и содержание структурных частей:</w:t>
      </w:r>
    </w:p>
    <w:p w:rsidR="00072341" w:rsidRDefault="00112FB8" w:rsidP="00072341">
      <w:pPr>
        <w:pStyle w:val="j"/>
        <w:numPr>
          <w:ilvl w:val="2"/>
          <w:numId w:val="3"/>
        </w:numPr>
        <w:tabs>
          <w:tab w:val="left" w:pos="567"/>
        </w:tabs>
        <w:ind w:left="0" w:firstLine="0"/>
        <w:jc w:val="both"/>
        <w:rPr>
          <w:sz w:val="24"/>
          <w:szCs w:val="24"/>
          <w:lang w:val="ru-RU"/>
        </w:rPr>
      </w:pPr>
      <w:r w:rsidRPr="007179AD">
        <w:rPr>
          <w:b/>
          <w:sz w:val="24"/>
          <w:szCs w:val="24"/>
          <w:lang w:val="ru-RU"/>
        </w:rPr>
        <w:t>Титульный лист</w:t>
      </w:r>
      <w:r w:rsidRPr="0033159A">
        <w:rPr>
          <w:sz w:val="24"/>
          <w:szCs w:val="24"/>
          <w:lang w:val="ru-RU"/>
        </w:rPr>
        <w:t xml:space="preserve"> - 1 </w:t>
      </w:r>
      <w:r w:rsidRPr="001A5FB8">
        <w:rPr>
          <w:sz w:val="24"/>
          <w:szCs w:val="24"/>
          <w:lang w:val="ru-RU"/>
        </w:rPr>
        <w:t>страница</w:t>
      </w:r>
      <w:r w:rsidRPr="0033159A">
        <w:rPr>
          <w:sz w:val="24"/>
          <w:szCs w:val="24"/>
          <w:lang w:val="ru-RU"/>
        </w:rPr>
        <w:t xml:space="preserve"> - является первой страницей работы (не нумеруется) и оформляется в соответствии с </w:t>
      </w:r>
      <w:r>
        <w:rPr>
          <w:sz w:val="24"/>
          <w:szCs w:val="24"/>
          <w:lang w:val="ru-RU"/>
        </w:rPr>
        <w:t>образцом</w:t>
      </w:r>
      <w:r w:rsidR="00072341">
        <w:rPr>
          <w:sz w:val="24"/>
          <w:szCs w:val="24"/>
          <w:lang w:val="ru-RU"/>
        </w:rPr>
        <w:t xml:space="preserve"> </w:t>
      </w:r>
    </w:p>
    <w:p w:rsidR="003A4718" w:rsidRDefault="003A4718" w:rsidP="003A4718">
      <w:pPr>
        <w:pStyle w:val="j"/>
        <w:tabs>
          <w:tab w:val="left" w:pos="567"/>
        </w:tabs>
        <w:jc w:val="both"/>
        <w:rPr>
          <w:sz w:val="24"/>
          <w:szCs w:val="24"/>
          <w:lang w:val="ru-RU"/>
        </w:rPr>
      </w:pPr>
    </w:p>
    <w:p w:rsidR="008D5E78" w:rsidRDefault="00072341" w:rsidP="00072341">
      <w:pPr>
        <w:pStyle w:val="j"/>
        <w:tabs>
          <w:tab w:val="left" w:pos="567"/>
        </w:tabs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( образец оформления титульного листа</w:t>
      </w:r>
      <w:r w:rsidR="00112FB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можно найти на сайте техникума). </w:t>
      </w:r>
      <w:r w:rsidR="00112FB8" w:rsidRPr="0033159A">
        <w:rPr>
          <w:sz w:val="24"/>
          <w:szCs w:val="24"/>
          <w:lang w:val="ru-RU"/>
        </w:rPr>
        <w:t xml:space="preserve"> </w:t>
      </w:r>
      <w:r w:rsidR="00112FB8" w:rsidRPr="00C05C8D">
        <w:rPr>
          <w:sz w:val="24"/>
          <w:szCs w:val="24"/>
          <w:lang w:val="ru-RU"/>
        </w:rPr>
        <w:t xml:space="preserve">При сдаче работы на защиту должны быть выполнены все подписи: </w:t>
      </w:r>
      <w:r>
        <w:rPr>
          <w:sz w:val="24"/>
          <w:szCs w:val="24"/>
          <w:lang w:val="ru-RU"/>
        </w:rPr>
        <w:t>студента</w:t>
      </w:r>
      <w:r w:rsidR="00112FB8" w:rsidRPr="00C05C8D">
        <w:rPr>
          <w:sz w:val="24"/>
          <w:szCs w:val="24"/>
          <w:lang w:val="ru-RU"/>
        </w:rPr>
        <w:t>, руководителя</w:t>
      </w:r>
      <w:r w:rsidR="00112FB8">
        <w:rPr>
          <w:sz w:val="24"/>
          <w:szCs w:val="24"/>
          <w:lang w:val="ru-RU"/>
        </w:rPr>
        <w:t>.</w:t>
      </w:r>
    </w:p>
    <w:p w:rsidR="00625B91" w:rsidRPr="008D5E78" w:rsidRDefault="00112FB8" w:rsidP="00625B91">
      <w:pPr>
        <w:pStyle w:val="j"/>
        <w:numPr>
          <w:ilvl w:val="2"/>
          <w:numId w:val="3"/>
        </w:numPr>
        <w:tabs>
          <w:tab w:val="left" w:pos="567"/>
        </w:tabs>
        <w:ind w:left="0" w:firstLine="0"/>
        <w:jc w:val="both"/>
        <w:rPr>
          <w:sz w:val="24"/>
          <w:szCs w:val="24"/>
          <w:lang w:val="ru-RU"/>
        </w:rPr>
      </w:pPr>
      <w:r w:rsidRPr="001A5FB8">
        <w:rPr>
          <w:b/>
          <w:color w:val="000000"/>
          <w:sz w:val="24"/>
          <w:szCs w:val="24"/>
          <w:lang w:val="ru-RU"/>
        </w:rPr>
        <w:t xml:space="preserve">Задание на выполнение </w:t>
      </w:r>
      <w:r w:rsidR="00072341">
        <w:rPr>
          <w:b/>
          <w:color w:val="000000"/>
          <w:sz w:val="24"/>
          <w:szCs w:val="24"/>
          <w:lang w:val="ru-RU"/>
        </w:rPr>
        <w:t xml:space="preserve">курсовой работы </w:t>
      </w:r>
      <w:r w:rsidRPr="001A5FB8">
        <w:rPr>
          <w:color w:val="000000"/>
          <w:sz w:val="24"/>
          <w:szCs w:val="24"/>
          <w:lang w:val="ru-RU"/>
        </w:rPr>
        <w:t xml:space="preserve">подшивается после </w:t>
      </w:r>
      <w:r w:rsidRPr="001A5FB8">
        <w:rPr>
          <w:color w:val="000000"/>
          <w:spacing w:val="-1"/>
          <w:sz w:val="24"/>
          <w:szCs w:val="24"/>
          <w:lang w:val="ru-RU"/>
        </w:rPr>
        <w:t>титульного листа.</w:t>
      </w:r>
    </w:p>
    <w:p w:rsidR="00112FB8" w:rsidRPr="001A5FB8" w:rsidRDefault="00112FB8" w:rsidP="00F43F31">
      <w:pPr>
        <w:pStyle w:val="j"/>
        <w:numPr>
          <w:ilvl w:val="2"/>
          <w:numId w:val="3"/>
        </w:numPr>
        <w:tabs>
          <w:tab w:val="left" w:pos="567"/>
        </w:tabs>
        <w:ind w:left="0" w:firstLine="0"/>
        <w:jc w:val="both"/>
        <w:rPr>
          <w:sz w:val="24"/>
          <w:szCs w:val="24"/>
          <w:lang w:val="ru-RU"/>
        </w:rPr>
      </w:pPr>
      <w:r w:rsidRPr="001A5FB8">
        <w:rPr>
          <w:b/>
          <w:sz w:val="24"/>
          <w:szCs w:val="24"/>
          <w:lang w:val="ru-RU"/>
        </w:rPr>
        <w:t>Содержание</w:t>
      </w:r>
      <w:r w:rsidRPr="001A5FB8">
        <w:rPr>
          <w:sz w:val="24"/>
          <w:szCs w:val="24"/>
          <w:lang w:val="ru-RU"/>
        </w:rPr>
        <w:t xml:space="preserve"> - 1 страница </w:t>
      </w:r>
      <w:r w:rsidRPr="001A5FB8">
        <w:rPr>
          <w:spacing w:val="-4"/>
          <w:sz w:val="24"/>
          <w:szCs w:val="24"/>
          <w:lang w:val="ru-RU"/>
        </w:rPr>
        <w:t>(</w:t>
      </w:r>
      <w:r>
        <w:rPr>
          <w:spacing w:val="-4"/>
          <w:sz w:val="24"/>
          <w:szCs w:val="24"/>
          <w:lang w:val="ru-RU"/>
        </w:rPr>
        <w:t xml:space="preserve">оформляется по </w:t>
      </w:r>
      <w:r w:rsidRPr="001A5FB8">
        <w:rPr>
          <w:spacing w:val="-4"/>
          <w:sz w:val="24"/>
          <w:szCs w:val="24"/>
          <w:lang w:val="ru-RU"/>
        </w:rPr>
        <w:t>образц</w:t>
      </w:r>
      <w:r>
        <w:rPr>
          <w:spacing w:val="-4"/>
          <w:sz w:val="24"/>
          <w:szCs w:val="24"/>
          <w:lang w:val="ru-RU"/>
        </w:rPr>
        <w:t>у</w:t>
      </w:r>
      <w:r w:rsidRPr="001A5FB8">
        <w:rPr>
          <w:spacing w:val="-4"/>
          <w:sz w:val="24"/>
          <w:szCs w:val="24"/>
          <w:lang w:val="ru-RU"/>
        </w:rPr>
        <w:t>).</w:t>
      </w:r>
    </w:p>
    <w:p w:rsidR="0055633E" w:rsidRPr="00625B91" w:rsidRDefault="00112FB8" w:rsidP="000F5292">
      <w:pPr>
        <w:pStyle w:val="j"/>
        <w:numPr>
          <w:ilvl w:val="2"/>
          <w:numId w:val="3"/>
        </w:numPr>
        <w:tabs>
          <w:tab w:val="left" w:pos="567"/>
        </w:tabs>
        <w:ind w:left="0" w:firstLine="0"/>
        <w:jc w:val="both"/>
        <w:rPr>
          <w:sz w:val="24"/>
          <w:szCs w:val="24"/>
          <w:lang w:val="ru-RU"/>
        </w:rPr>
      </w:pPr>
      <w:proofErr w:type="spellStart"/>
      <w:r w:rsidRPr="001A5FB8">
        <w:rPr>
          <w:b/>
          <w:sz w:val="24"/>
          <w:szCs w:val="24"/>
        </w:rPr>
        <w:t>Введение</w:t>
      </w:r>
      <w:proofErr w:type="spellEnd"/>
      <w:r w:rsidRPr="001A5FB8">
        <w:rPr>
          <w:sz w:val="24"/>
          <w:szCs w:val="24"/>
        </w:rPr>
        <w:t xml:space="preserve"> - 2 </w:t>
      </w:r>
      <w:proofErr w:type="spellStart"/>
      <w:r w:rsidRPr="001A5FB8">
        <w:rPr>
          <w:sz w:val="24"/>
          <w:szCs w:val="24"/>
        </w:rPr>
        <w:t>страницы</w:t>
      </w:r>
      <w:proofErr w:type="spellEnd"/>
      <w:r w:rsidRPr="001A5FB8">
        <w:rPr>
          <w:sz w:val="24"/>
          <w:szCs w:val="24"/>
        </w:rPr>
        <w:t>.</w:t>
      </w:r>
      <w:r>
        <w:t xml:space="preserve">    </w:t>
      </w:r>
      <w:r w:rsidR="000F5292">
        <w:t xml:space="preserve">        </w:t>
      </w:r>
    </w:p>
    <w:p w:rsidR="00405AE7" w:rsidRPr="000F5292" w:rsidRDefault="0055633E" w:rsidP="000F5292">
      <w:pPr>
        <w:ind w:firstLine="0"/>
        <w:jc w:val="both"/>
      </w:pPr>
      <w:r>
        <w:t xml:space="preserve">     </w:t>
      </w:r>
      <w:r w:rsidR="000F5292">
        <w:t>К</w:t>
      </w:r>
      <w:r w:rsidR="000F5292" w:rsidRPr="000F5292">
        <w:t xml:space="preserve">ратко обосновывается выбор темы курсовой работы: актуальность проблемы исследования; объект и предмет исследования; цели, задачи и методы исследования; степень разработанности в специальной литературе, указываются источники информации. Уместно показать разработанность вопроса (темы) в историческом аспекте. Кроме того, должна быть четко определена теоретическая база исследования, т.е. перечислены наиболее значимые авторы, проводившие научные или научно-практические исследования по данной проблеме. Далее следует показать научную новизну и практическую значимость работы. В конце «Введения» необходимо </w:t>
      </w:r>
      <w:r w:rsidR="000F5292">
        <w:t>охарактеризовать</w:t>
      </w:r>
      <w:r w:rsidR="000F5292" w:rsidRPr="000F5292">
        <w:t xml:space="preserve"> структуру работы.</w:t>
      </w:r>
    </w:p>
    <w:p w:rsidR="000F5292" w:rsidRPr="000F5292" w:rsidRDefault="00112FB8" w:rsidP="000F5292">
      <w:pPr>
        <w:pStyle w:val="j"/>
        <w:numPr>
          <w:ilvl w:val="2"/>
          <w:numId w:val="3"/>
        </w:numPr>
        <w:tabs>
          <w:tab w:val="left" w:pos="567"/>
        </w:tabs>
        <w:ind w:left="0" w:firstLine="0"/>
        <w:jc w:val="both"/>
        <w:rPr>
          <w:bCs/>
          <w:spacing w:val="-6"/>
          <w:sz w:val="24"/>
          <w:szCs w:val="24"/>
          <w:lang w:val="ru-RU"/>
        </w:rPr>
      </w:pPr>
      <w:r>
        <w:rPr>
          <w:b/>
          <w:bCs/>
          <w:spacing w:val="-6"/>
          <w:sz w:val="24"/>
          <w:szCs w:val="24"/>
          <w:lang w:val="ru-RU"/>
        </w:rPr>
        <w:t xml:space="preserve"> </w:t>
      </w:r>
      <w:r w:rsidR="00EC622C">
        <w:rPr>
          <w:b/>
          <w:bCs/>
          <w:spacing w:val="-6"/>
          <w:sz w:val="24"/>
          <w:szCs w:val="24"/>
          <w:lang w:val="ru-RU"/>
        </w:rPr>
        <w:t xml:space="preserve">Основная часть </w:t>
      </w:r>
      <w:r w:rsidR="00EC622C" w:rsidRPr="00EC622C">
        <w:rPr>
          <w:bCs/>
          <w:spacing w:val="-6"/>
          <w:sz w:val="24"/>
          <w:szCs w:val="24"/>
          <w:lang w:val="ru-RU"/>
        </w:rPr>
        <w:t>(</w:t>
      </w:r>
      <w:r w:rsidR="00EC622C" w:rsidRPr="000F5292">
        <w:rPr>
          <w:bCs/>
          <w:spacing w:val="-6"/>
          <w:sz w:val="24"/>
          <w:szCs w:val="24"/>
          <w:lang w:val="ru-RU"/>
        </w:rPr>
        <w:t xml:space="preserve">делится на главы) </w:t>
      </w:r>
      <w:r w:rsidR="00EC622C" w:rsidRPr="000F5292">
        <w:rPr>
          <w:b/>
          <w:bCs/>
          <w:spacing w:val="-6"/>
          <w:sz w:val="24"/>
          <w:szCs w:val="24"/>
          <w:lang w:val="ru-RU"/>
        </w:rPr>
        <w:t xml:space="preserve">-    </w:t>
      </w:r>
      <w:r w:rsidR="00EC622C" w:rsidRPr="000F5292">
        <w:rPr>
          <w:bCs/>
          <w:spacing w:val="-6"/>
          <w:sz w:val="24"/>
          <w:szCs w:val="24"/>
          <w:lang w:val="ru-RU"/>
        </w:rPr>
        <w:t xml:space="preserve">20-25 </w:t>
      </w:r>
      <w:r w:rsidR="00EC622C" w:rsidRPr="000F5292">
        <w:rPr>
          <w:b/>
          <w:bCs/>
          <w:spacing w:val="-6"/>
          <w:sz w:val="24"/>
          <w:szCs w:val="24"/>
          <w:lang w:val="ru-RU"/>
        </w:rPr>
        <w:t xml:space="preserve"> </w:t>
      </w:r>
      <w:r w:rsidR="00EC622C" w:rsidRPr="000F5292">
        <w:rPr>
          <w:bCs/>
          <w:spacing w:val="-6"/>
          <w:sz w:val="24"/>
          <w:szCs w:val="24"/>
          <w:lang w:val="ru-RU"/>
        </w:rPr>
        <w:t>страниц</w:t>
      </w:r>
      <w:r w:rsidR="000F5292">
        <w:rPr>
          <w:bCs/>
          <w:spacing w:val="-6"/>
          <w:sz w:val="24"/>
          <w:szCs w:val="24"/>
          <w:lang w:val="ru-RU"/>
        </w:rPr>
        <w:t xml:space="preserve"> - </w:t>
      </w:r>
      <w:r w:rsidR="000F5292" w:rsidRPr="000F5292">
        <w:rPr>
          <w:sz w:val="24"/>
          <w:szCs w:val="24"/>
          <w:lang w:val="ru-RU"/>
        </w:rPr>
        <w:t xml:space="preserve">делится на главы (не более 3-4 глав), а главы на параграфы (в главе не менее 2 и не более 3-4 параграфов), посвященные более узким вопросам темы в соответствии с планом. </w:t>
      </w:r>
      <w:proofErr w:type="spellStart"/>
      <w:r w:rsidR="000F5292" w:rsidRPr="000F5292">
        <w:rPr>
          <w:sz w:val="24"/>
          <w:szCs w:val="24"/>
        </w:rPr>
        <w:t>Разделы</w:t>
      </w:r>
      <w:proofErr w:type="spellEnd"/>
      <w:r w:rsidR="000F5292" w:rsidRPr="000F5292">
        <w:rPr>
          <w:sz w:val="24"/>
          <w:szCs w:val="24"/>
        </w:rPr>
        <w:t xml:space="preserve"> </w:t>
      </w:r>
      <w:proofErr w:type="spellStart"/>
      <w:r w:rsidR="000F5292" w:rsidRPr="000F5292">
        <w:rPr>
          <w:sz w:val="24"/>
          <w:szCs w:val="24"/>
        </w:rPr>
        <w:t>курсовой</w:t>
      </w:r>
      <w:proofErr w:type="spellEnd"/>
      <w:r w:rsidR="000F5292" w:rsidRPr="000F5292">
        <w:rPr>
          <w:sz w:val="24"/>
          <w:szCs w:val="24"/>
        </w:rPr>
        <w:t xml:space="preserve"> </w:t>
      </w:r>
      <w:proofErr w:type="spellStart"/>
      <w:r w:rsidR="000F5292" w:rsidRPr="000F5292">
        <w:rPr>
          <w:sz w:val="24"/>
          <w:szCs w:val="24"/>
        </w:rPr>
        <w:t>работы</w:t>
      </w:r>
      <w:proofErr w:type="spellEnd"/>
      <w:r w:rsidR="000F5292" w:rsidRPr="000F5292">
        <w:rPr>
          <w:sz w:val="24"/>
          <w:szCs w:val="24"/>
        </w:rPr>
        <w:t xml:space="preserve"> </w:t>
      </w:r>
      <w:proofErr w:type="spellStart"/>
      <w:r w:rsidR="000F5292" w:rsidRPr="000F5292">
        <w:rPr>
          <w:sz w:val="24"/>
          <w:szCs w:val="24"/>
        </w:rPr>
        <w:t>должны</w:t>
      </w:r>
      <w:proofErr w:type="spellEnd"/>
      <w:r w:rsidR="000F5292" w:rsidRPr="000F5292">
        <w:rPr>
          <w:sz w:val="24"/>
          <w:szCs w:val="24"/>
        </w:rPr>
        <w:t xml:space="preserve"> </w:t>
      </w:r>
      <w:proofErr w:type="spellStart"/>
      <w:r w:rsidR="000F5292" w:rsidRPr="000F5292">
        <w:rPr>
          <w:sz w:val="24"/>
          <w:szCs w:val="24"/>
        </w:rPr>
        <w:t>быть</w:t>
      </w:r>
      <w:proofErr w:type="spellEnd"/>
      <w:r w:rsidR="000F5292" w:rsidRPr="000F5292">
        <w:rPr>
          <w:sz w:val="24"/>
          <w:szCs w:val="24"/>
        </w:rPr>
        <w:t xml:space="preserve"> </w:t>
      </w:r>
      <w:proofErr w:type="spellStart"/>
      <w:r w:rsidR="000F5292" w:rsidRPr="000F5292">
        <w:rPr>
          <w:sz w:val="24"/>
          <w:szCs w:val="24"/>
        </w:rPr>
        <w:t>соразмерны</w:t>
      </w:r>
      <w:proofErr w:type="spellEnd"/>
      <w:r w:rsidR="000F5292" w:rsidRPr="000F5292">
        <w:rPr>
          <w:sz w:val="24"/>
          <w:szCs w:val="24"/>
        </w:rPr>
        <w:t xml:space="preserve"> </w:t>
      </w:r>
      <w:proofErr w:type="spellStart"/>
      <w:r w:rsidR="000F5292" w:rsidRPr="000F5292">
        <w:rPr>
          <w:sz w:val="24"/>
          <w:szCs w:val="24"/>
        </w:rPr>
        <w:t>друг</w:t>
      </w:r>
      <w:proofErr w:type="spellEnd"/>
      <w:r w:rsidR="000F5292" w:rsidRPr="000F5292">
        <w:rPr>
          <w:sz w:val="24"/>
          <w:szCs w:val="24"/>
        </w:rPr>
        <w:t xml:space="preserve"> </w:t>
      </w:r>
      <w:proofErr w:type="spellStart"/>
      <w:r w:rsidR="000F5292" w:rsidRPr="000F5292">
        <w:rPr>
          <w:sz w:val="24"/>
          <w:szCs w:val="24"/>
        </w:rPr>
        <w:t>другу</w:t>
      </w:r>
      <w:proofErr w:type="spellEnd"/>
      <w:r w:rsidR="000F5292" w:rsidRPr="000F5292">
        <w:rPr>
          <w:sz w:val="24"/>
          <w:szCs w:val="24"/>
        </w:rPr>
        <w:t xml:space="preserve">. </w:t>
      </w:r>
    </w:p>
    <w:p w:rsidR="000F5292" w:rsidRPr="00285E53" w:rsidRDefault="00285E53" w:rsidP="00285E53">
      <w:pPr>
        <w:pStyle w:val="af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="000F5292" w:rsidRPr="0055633E">
        <w:rPr>
          <w:rFonts w:ascii="Times New Roman" w:hAnsi="Times New Roman"/>
          <w:sz w:val="24"/>
          <w:szCs w:val="24"/>
        </w:rPr>
        <w:t>Ос</w:t>
      </w:r>
      <w:r w:rsidR="000F5292" w:rsidRPr="00285E53">
        <w:rPr>
          <w:rFonts w:ascii="Times New Roman" w:hAnsi="Times New Roman"/>
          <w:sz w:val="24"/>
          <w:szCs w:val="24"/>
        </w:rPr>
        <w:t>новной текст работы включает в себя  изложение темы в последовательности, определенной планом</w:t>
      </w:r>
      <w:r w:rsidR="00977544" w:rsidRPr="00285E53">
        <w:rPr>
          <w:rFonts w:ascii="Times New Roman" w:hAnsi="Times New Roman"/>
          <w:sz w:val="24"/>
          <w:szCs w:val="24"/>
        </w:rPr>
        <w:t>, с использованием  учебной и научной литературы</w:t>
      </w:r>
      <w:r w:rsidRPr="00285E53">
        <w:rPr>
          <w:rFonts w:ascii="Times New Roman" w:hAnsi="Times New Roman"/>
          <w:sz w:val="24"/>
          <w:szCs w:val="24"/>
        </w:rPr>
        <w:t xml:space="preserve">, Интернет источников, норм действующего законодательства. </w:t>
      </w:r>
      <w:r w:rsidR="00977544" w:rsidRPr="00285E53">
        <w:rPr>
          <w:rFonts w:ascii="Times New Roman" w:hAnsi="Times New Roman"/>
          <w:sz w:val="24"/>
          <w:szCs w:val="24"/>
        </w:rPr>
        <w:t xml:space="preserve"> </w:t>
      </w:r>
      <w:r w:rsidRPr="00285E53">
        <w:rPr>
          <w:rFonts w:ascii="Times New Roman" w:hAnsi="Times New Roman"/>
          <w:sz w:val="24"/>
          <w:szCs w:val="24"/>
        </w:rPr>
        <w:t xml:space="preserve">Изложение материала должно быть последовательным и логичным. Все главы должны быть связаны между собой. </w:t>
      </w:r>
    </w:p>
    <w:p w:rsidR="000F5292" w:rsidRPr="00285E53" w:rsidRDefault="00285E53" w:rsidP="00285E53">
      <w:pPr>
        <w:pStyle w:val="af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0F5292" w:rsidRPr="00285E53">
        <w:rPr>
          <w:rFonts w:ascii="Times New Roman" w:hAnsi="Times New Roman"/>
          <w:sz w:val="24"/>
          <w:szCs w:val="24"/>
        </w:rPr>
        <w:t xml:space="preserve">Следует обращать особое внимание на логические переходы от одной главы к другой, от параграфа к параграфу, а внутри параграфа – от вопроса к вопросу. В конце каждой главы (раздела) должны содержаться выводы по изложенному материалу. </w:t>
      </w:r>
    </w:p>
    <w:p w:rsidR="003A4718" w:rsidRDefault="00072341" w:rsidP="00285E53">
      <w:pPr>
        <w:pStyle w:val="af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0F5292" w:rsidRPr="00285E53">
        <w:rPr>
          <w:rFonts w:ascii="Times New Roman" w:hAnsi="Times New Roman"/>
          <w:sz w:val="24"/>
          <w:szCs w:val="24"/>
        </w:rPr>
        <w:t xml:space="preserve">Изложение материала по исследуемой проблеме должно быть конкретным и основываться не только на анализе научной литературы по данному вопросу, но и на материалах практической деятельности организаций (предприятий). При этом важно не просто описание, а </w:t>
      </w:r>
    </w:p>
    <w:p w:rsidR="003A4718" w:rsidRDefault="003A4718" w:rsidP="00285E53">
      <w:pPr>
        <w:pStyle w:val="af2"/>
        <w:jc w:val="both"/>
        <w:rPr>
          <w:rFonts w:ascii="Times New Roman" w:hAnsi="Times New Roman"/>
          <w:sz w:val="24"/>
          <w:szCs w:val="24"/>
        </w:rPr>
      </w:pPr>
    </w:p>
    <w:p w:rsidR="008D5E78" w:rsidRDefault="000F5292" w:rsidP="00285E53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285E53">
        <w:rPr>
          <w:rFonts w:ascii="Times New Roman" w:hAnsi="Times New Roman"/>
          <w:sz w:val="24"/>
          <w:szCs w:val="24"/>
        </w:rPr>
        <w:t xml:space="preserve">критический анализ имеющихся данных. При изложении в курсовой работе спорных (дискуссионных) вопросов, прежде всего, следует привести мнения различных ученых и практиков. После чего </w:t>
      </w:r>
    </w:p>
    <w:p w:rsidR="0055633E" w:rsidRDefault="000F5292" w:rsidP="00285E53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285E53">
        <w:rPr>
          <w:rFonts w:ascii="Times New Roman" w:hAnsi="Times New Roman"/>
          <w:sz w:val="24"/>
          <w:szCs w:val="24"/>
        </w:rPr>
        <w:t xml:space="preserve">необходимо обосновать свою позицию по данной проблеме либо согласиться с одной из уже имеющихся точек зрения, выдвигая в каждом из случаев соответствующие аргументы. Кроме того, работа должна содержать анализ деятельности или расчеты эффективности </w:t>
      </w:r>
    </w:p>
    <w:p w:rsidR="000F5292" w:rsidRPr="00285E53" w:rsidRDefault="000F5292" w:rsidP="00285E53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285E53">
        <w:rPr>
          <w:rFonts w:ascii="Times New Roman" w:hAnsi="Times New Roman"/>
          <w:sz w:val="24"/>
          <w:szCs w:val="24"/>
        </w:rPr>
        <w:t xml:space="preserve">деятельности организации (фирмы), предложения (рекомендации) по совершенствованию их деятельности. </w:t>
      </w:r>
    </w:p>
    <w:p w:rsidR="00072341" w:rsidRPr="0055633E" w:rsidRDefault="00285E53" w:rsidP="00285E53">
      <w:pPr>
        <w:pStyle w:val="af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0F5292" w:rsidRPr="00285E53">
        <w:rPr>
          <w:rFonts w:ascii="Times New Roman" w:hAnsi="Times New Roman"/>
          <w:sz w:val="24"/>
          <w:szCs w:val="24"/>
        </w:rPr>
        <w:t>Выводы и рекомендации, сформулированные в работе, должны носить обоснованный, доказательный характер</w:t>
      </w:r>
      <w:r>
        <w:rPr>
          <w:rFonts w:ascii="Times New Roman" w:hAnsi="Times New Roman"/>
          <w:sz w:val="24"/>
          <w:szCs w:val="24"/>
        </w:rPr>
        <w:t>.</w:t>
      </w:r>
    </w:p>
    <w:p w:rsidR="00112FB8" w:rsidRPr="00403E36" w:rsidRDefault="00112FB8" w:rsidP="00F43F31">
      <w:pPr>
        <w:pStyle w:val="j"/>
        <w:numPr>
          <w:ilvl w:val="2"/>
          <w:numId w:val="3"/>
        </w:numPr>
        <w:tabs>
          <w:tab w:val="left" w:pos="567"/>
        </w:tabs>
        <w:ind w:left="0" w:firstLine="0"/>
        <w:jc w:val="both"/>
        <w:rPr>
          <w:bCs/>
          <w:sz w:val="24"/>
          <w:szCs w:val="24"/>
        </w:rPr>
      </w:pPr>
      <w:proofErr w:type="spellStart"/>
      <w:r w:rsidRPr="00403E36">
        <w:rPr>
          <w:b/>
          <w:bCs/>
          <w:spacing w:val="-5"/>
          <w:sz w:val="24"/>
          <w:szCs w:val="24"/>
        </w:rPr>
        <w:t>Заключение</w:t>
      </w:r>
      <w:proofErr w:type="spellEnd"/>
      <w:r w:rsidRPr="00403E36">
        <w:rPr>
          <w:bCs/>
          <w:spacing w:val="-5"/>
          <w:sz w:val="24"/>
          <w:szCs w:val="24"/>
        </w:rPr>
        <w:t xml:space="preserve"> - 2 </w:t>
      </w:r>
      <w:proofErr w:type="spellStart"/>
      <w:r w:rsidRPr="00403E36">
        <w:rPr>
          <w:bCs/>
          <w:spacing w:val="-5"/>
          <w:sz w:val="24"/>
          <w:szCs w:val="24"/>
        </w:rPr>
        <w:t>страницы</w:t>
      </w:r>
      <w:proofErr w:type="spellEnd"/>
      <w:r w:rsidRPr="00403E36">
        <w:rPr>
          <w:bCs/>
          <w:spacing w:val="-5"/>
          <w:sz w:val="24"/>
          <w:szCs w:val="24"/>
        </w:rPr>
        <w:t>.</w:t>
      </w:r>
    </w:p>
    <w:p w:rsidR="00112FB8" w:rsidRPr="00403E36" w:rsidRDefault="00112FB8" w:rsidP="00112FB8">
      <w:pPr>
        <w:shd w:val="clear" w:color="auto" w:fill="FFFFFF"/>
        <w:spacing w:before="2" w:line="277" w:lineRule="exact"/>
        <w:ind w:firstLine="0"/>
        <w:jc w:val="both"/>
      </w:pPr>
      <w:r>
        <w:t xml:space="preserve">    </w:t>
      </w:r>
      <w:r w:rsidRPr="00403E36">
        <w:t xml:space="preserve">В заключении  формулируются общие выводы, отражающие наиболее значимые результаты проведенной работы, </w:t>
      </w:r>
      <w:r>
        <w:t xml:space="preserve">достижение целей исследования, </w:t>
      </w:r>
      <w:r w:rsidRPr="00403E36">
        <w:t xml:space="preserve">  предлагаются конкретные рекомендации по теме исследования.</w:t>
      </w:r>
    </w:p>
    <w:p w:rsidR="00112FB8" w:rsidRPr="00403E36" w:rsidRDefault="00112FB8" w:rsidP="00F43F31">
      <w:pPr>
        <w:pStyle w:val="j"/>
        <w:numPr>
          <w:ilvl w:val="2"/>
          <w:numId w:val="3"/>
        </w:numPr>
        <w:tabs>
          <w:tab w:val="left" w:pos="567"/>
        </w:tabs>
        <w:ind w:left="0" w:firstLine="0"/>
        <w:jc w:val="both"/>
        <w:rPr>
          <w:bCs/>
          <w:spacing w:val="-5"/>
          <w:sz w:val="24"/>
          <w:szCs w:val="24"/>
          <w:lang w:val="ru-RU"/>
        </w:rPr>
      </w:pPr>
      <w:r w:rsidRPr="00403E36">
        <w:rPr>
          <w:b/>
          <w:bCs/>
          <w:spacing w:val="-5"/>
          <w:sz w:val="24"/>
          <w:szCs w:val="24"/>
          <w:lang w:val="ru-RU"/>
        </w:rPr>
        <w:t>Список  использованной  литературы</w:t>
      </w:r>
      <w:r w:rsidRPr="00403E36">
        <w:rPr>
          <w:bCs/>
          <w:spacing w:val="-5"/>
          <w:sz w:val="24"/>
          <w:szCs w:val="24"/>
          <w:lang w:val="ru-RU"/>
        </w:rPr>
        <w:t xml:space="preserve"> - 2  страницы</w:t>
      </w:r>
      <w:r w:rsidRPr="00403E36">
        <w:rPr>
          <w:spacing w:val="-4"/>
          <w:sz w:val="24"/>
          <w:szCs w:val="24"/>
          <w:lang w:val="ru-RU"/>
        </w:rPr>
        <w:t>.</w:t>
      </w:r>
    </w:p>
    <w:p w:rsidR="00112FB8" w:rsidRDefault="00112FB8" w:rsidP="00112FB8">
      <w:pPr>
        <w:shd w:val="clear" w:color="auto" w:fill="FFFFFF"/>
        <w:spacing w:before="2" w:line="277" w:lineRule="exact"/>
        <w:ind w:firstLine="0"/>
        <w:jc w:val="both"/>
      </w:pPr>
      <w:r>
        <w:rPr>
          <w:bCs/>
          <w:spacing w:val="-5"/>
        </w:rPr>
        <w:t xml:space="preserve">       </w:t>
      </w:r>
      <w:r w:rsidRPr="001925FD">
        <w:rPr>
          <w:bCs/>
          <w:spacing w:val="-5"/>
        </w:rPr>
        <w:t xml:space="preserve">Список  использованной  литературы </w:t>
      </w:r>
      <w:r>
        <w:rPr>
          <w:bCs/>
          <w:spacing w:val="-5"/>
        </w:rPr>
        <w:t>о</w:t>
      </w:r>
      <w:r w:rsidRPr="001925FD">
        <w:t>тражает  литератур</w:t>
      </w:r>
      <w:r>
        <w:t>у</w:t>
      </w:r>
      <w:r w:rsidRPr="001925FD">
        <w:t>,  проработанн</w:t>
      </w:r>
      <w:r>
        <w:t>ую</w:t>
      </w:r>
      <w:r w:rsidRPr="001925FD">
        <w:t xml:space="preserve">  автором,  независимо от того имеются ли в тексте ссылки на нее или нет. </w:t>
      </w:r>
      <w:r w:rsidR="00EC622C">
        <w:t xml:space="preserve">Курсовая работа </w:t>
      </w:r>
      <w:r w:rsidRPr="001925FD">
        <w:t xml:space="preserve"> должна иметь не менее 2</w:t>
      </w:r>
      <w:r w:rsidR="00EC622C">
        <w:t>0</w:t>
      </w:r>
      <w:r w:rsidRPr="001925FD">
        <w:t xml:space="preserve"> источников,  из них  75% - последних 5 лет издания</w:t>
      </w:r>
      <w:r>
        <w:t xml:space="preserve">. В общем количестве использованных источников (учитывая </w:t>
      </w:r>
      <w:proofErr w:type="spellStart"/>
      <w:proofErr w:type="gramStart"/>
      <w:r>
        <w:t>Интернет-источники</w:t>
      </w:r>
      <w:proofErr w:type="spellEnd"/>
      <w:proofErr w:type="gramEnd"/>
      <w:r>
        <w:t>) литература должна составлять не менее 70%. В списке использованной литературы должны быть указаны:</w:t>
      </w:r>
    </w:p>
    <w:p w:rsidR="00112FB8" w:rsidRDefault="00112FB8" w:rsidP="00072341">
      <w:pPr>
        <w:shd w:val="clear" w:color="auto" w:fill="FFFFFF"/>
        <w:spacing w:before="2" w:line="277" w:lineRule="exact"/>
        <w:ind w:left="567" w:firstLine="0"/>
        <w:jc w:val="both"/>
      </w:pPr>
      <w:r>
        <w:t>1. нормативные документы (в порядке значимости);</w:t>
      </w:r>
    </w:p>
    <w:p w:rsidR="00112FB8" w:rsidRDefault="00112FB8" w:rsidP="00072341">
      <w:pPr>
        <w:shd w:val="clear" w:color="auto" w:fill="FFFFFF"/>
        <w:spacing w:before="2" w:line="277" w:lineRule="exact"/>
        <w:ind w:left="567" w:firstLine="0"/>
        <w:jc w:val="both"/>
      </w:pPr>
      <w:r>
        <w:t>2.справочные издания;</w:t>
      </w:r>
    </w:p>
    <w:p w:rsidR="00112FB8" w:rsidRDefault="00112FB8" w:rsidP="00072341">
      <w:pPr>
        <w:shd w:val="clear" w:color="auto" w:fill="FFFFFF"/>
        <w:spacing w:before="2" w:line="277" w:lineRule="exact"/>
        <w:ind w:left="567" w:firstLine="0"/>
        <w:jc w:val="both"/>
      </w:pPr>
      <w:r>
        <w:t xml:space="preserve">3. </w:t>
      </w:r>
      <w:proofErr w:type="gramStart"/>
      <w:r>
        <w:t>список</w:t>
      </w:r>
      <w:proofErr w:type="gramEnd"/>
      <w:r>
        <w:t xml:space="preserve">  использованный литературы (в алфавитном порядке);</w:t>
      </w:r>
    </w:p>
    <w:p w:rsidR="00112FB8" w:rsidRPr="001925FD" w:rsidRDefault="00112FB8" w:rsidP="00072341">
      <w:pPr>
        <w:shd w:val="clear" w:color="auto" w:fill="FFFFFF"/>
        <w:spacing w:before="2" w:line="277" w:lineRule="exact"/>
        <w:ind w:left="567" w:firstLine="0"/>
        <w:jc w:val="both"/>
      </w:pPr>
      <w:r>
        <w:t>4. перечень Интернет-ресурсов</w:t>
      </w:r>
    </w:p>
    <w:p w:rsidR="00112FB8" w:rsidRPr="00802796" w:rsidRDefault="00112FB8" w:rsidP="00112FB8">
      <w:pPr>
        <w:pStyle w:val="j"/>
        <w:tabs>
          <w:tab w:val="left" w:pos="1080"/>
        </w:tabs>
        <w:jc w:val="both"/>
        <w:rPr>
          <w:bCs/>
          <w:spacing w:val="-5"/>
          <w:sz w:val="24"/>
          <w:szCs w:val="24"/>
          <w:lang w:val="ru-RU"/>
        </w:rPr>
      </w:pPr>
      <w:r w:rsidRPr="00403E36">
        <w:rPr>
          <w:bCs/>
          <w:sz w:val="24"/>
          <w:szCs w:val="24"/>
          <w:lang w:val="ru-RU"/>
        </w:rPr>
        <w:t>3.2.9.</w:t>
      </w:r>
      <w:r>
        <w:rPr>
          <w:b/>
          <w:bCs/>
          <w:sz w:val="24"/>
          <w:szCs w:val="24"/>
          <w:lang w:val="ru-RU"/>
        </w:rPr>
        <w:t xml:space="preserve"> </w:t>
      </w:r>
      <w:r w:rsidRPr="00802796">
        <w:rPr>
          <w:b/>
          <w:bCs/>
          <w:sz w:val="24"/>
          <w:szCs w:val="24"/>
          <w:lang w:val="ru-RU"/>
        </w:rPr>
        <w:t>Приложения</w:t>
      </w:r>
      <w:r w:rsidRPr="00802796">
        <w:rPr>
          <w:bCs/>
          <w:spacing w:val="2"/>
          <w:w w:val="94"/>
          <w:sz w:val="24"/>
          <w:szCs w:val="24"/>
          <w:lang w:val="ru-RU"/>
        </w:rPr>
        <w:t xml:space="preserve"> </w:t>
      </w:r>
      <w:r w:rsidRPr="00802796">
        <w:rPr>
          <w:sz w:val="24"/>
          <w:szCs w:val="24"/>
          <w:shd w:val="clear" w:color="auto" w:fill="FFFFFF"/>
          <w:lang w:val="ru-RU"/>
        </w:rPr>
        <w:t xml:space="preserve">могут содержать копии подлинных документов, выдержки из отчетных материалов, отдельные положения из инструкций и </w:t>
      </w:r>
      <w:r w:rsidRPr="00802796">
        <w:rPr>
          <w:sz w:val="24"/>
          <w:szCs w:val="24"/>
          <w:lang w:val="ru-RU"/>
        </w:rPr>
        <w:t xml:space="preserve">нормативных документов и </w:t>
      </w:r>
      <w:r w:rsidRPr="00802796">
        <w:rPr>
          <w:sz w:val="24"/>
          <w:szCs w:val="24"/>
          <w:shd w:val="clear" w:color="auto" w:fill="FFFFFF"/>
          <w:lang w:val="ru-RU"/>
        </w:rPr>
        <w:t>т.п. По форме они могут представлять собой текст, таблицы, графики</w:t>
      </w:r>
      <w:r>
        <w:rPr>
          <w:sz w:val="24"/>
          <w:szCs w:val="24"/>
          <w:shd w:val="clear" w:color="auto" w:fill="FFFFFF"/>
          <w:lang w:val="ru-RU"/>
        </w:rPr>
        <w:t>, чертежи и т.д</w:t>
      </w:r>
      <w:r w:rsidRPr="00802796">
        <w:rPr>
          <w:sz w:val="24"/>
          <w:szCs w:val="24"/>
          <w:shd w:val="clear" w:color="auto" w:fill="FFFFFF"/>
          <w:lang w:val="ru-RU"/>
        </w:rPr>
        <w:t>.</w:t>
      </w:r>
    </w:p>
    <w:p w:rsidR="00112FB8" w:rsidRPr="004D5E7A" w:rsidRDefault="00112FB8" w:rsidP="00112FB8">
      <w:pPr>
        <w:tabs>
          <w:tab w:val="left" w:pos="940"/>
          <w:tab w:val="left" w:pos="1080"/>
        </w:tabs>
        <w:ind w:firstLine="0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           </w:t>
      </w:r>
      <w:r w:rsidRPr="004D5E7A">
        <w:rPr>
          <w:shd w:val="clear" w:color="auto" w:fill="FFFFFF"/>
        </w:rPr>
        <w:t xml:space="preserve">Приложения оформляются как продолжение </w:t>
      </w:r>
      <w:r w:rsidR="00EC622C">
        <w:rPr>
          <w:shd w:val="clear" w:color="auto" w:fill="FFFFFF"/>
        </w:rPr>
        <w:t>курсовой работы</w:t>
      </w:r>
      <w:r w:rsidRPr="004D5E7A">
        <w:rPr>
          <w:shd w:val="clear" w:color="auto" w:fill="FFFFFF"/>
        </w:rPr>
        <w:t xml:space="preserve"> на ее последних страницах.</w:t>
      </w:r>
    </w:p>
    <w:p w:rsidR="00112FB8" w:rsidRPr="004D5E7A" w:rsidRDefault="00112FB8" w:rsidP="00112FB8">
      <w:pPr>
        <w:tabs>
          <w:tab w:val="left" w:pos="940"/>
          <w:tab w:val="left" w:pos="1080"/>
        </w:tabs>
        <w:ind w:firstLine="0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           </w:t>
      </w:r>
      <w:r w:rsidRPr="004D5E7A">
        <w:rPr>
          <w:shd w:val="clear" w:color="auto" w:fill="FFFFFF"/>
        </w:rPr>
        <w:t>В тексте на все приложения должны быть даны ссылки. Приложения располагают в порядке ссылок на них в тексте.</w:t>
      </w:r>
      <w:r>
        <w:rPr>
          <w:shd w:val="clear" w:color="auto" w:fill="FFFFFF"/>
        </w:rPr>
        <w:t xml:space="preserve"> Нумерация приложений сквозная.</w:t>
      </w:r>
    </w:p>
    <w:p w:rsidR="00112FB8" w:rsidRDefault="00112FB8" w:rsidP="00112FB8">
      <w:pPr>
        <w:tabs>
          <w:tab w:val="left" w:pos="940"/>
          <w:tab w:val="left" w:pos="1080"/>
        </w:tabs>
        <w:ind w:firstLine="0"/>
        <w:jc w:val="both"/>
        <w:rPr>
          <w:shd w:val="clear" w:color="auto" w:fill="FFFFFF"/>
        </w:rPr>
      </w:pPr>
      <w:r>
        <w:rPr>
          <w:shd w:val="clear" w:color="auto" w:fill="FFFFFF"/>
        </w:rPr>
        <w:lastRenderedPageBreak/>
        <w:t xml:space="preserve">            </w:t>
      </w:r>
      <w:r w:rsidRPr="004D5E7A">
        <w:rPr>
          <w:shd w:val="clear" w:color="auto" w:fill="FFFFFF"/>
        </w:rPr>
        <w:t>Каждое приложение следует начинать с новой страницы с указанием в правом верхнем углу страницы слова «Приложение»</w:t>
      </w:r>
      <w:r>
        <w:rPr>
          <w:shd w:val="clear" w:color="auto" w:fill="FFFFFF"/>
        </w:rPr>
        <w:t xml:space="preserve"> и его порядкового номера</w:t>
      </w:r>
      <w:r w:rsidRPr="004D5E7A">
        <w:rPr>
          <w:shd w:val="clear" w:color="auto" w:fill="FFFFFF"/>
        </w:rPr>
        <w:t xml:space="preserve">. </w:t>
      </w:r>
    </w:p>
    <w:p w:rsidR="00072341" w:rsidRPr="004D5E7A" w:rsidRDefault="00072341" w:rsidP="00112FB8">
      <w:pPr>
        <w:tabs>
          <w:tab w:val="left" w:pos="940"/>
          <w:tab w:val="left" w:pos="1080"/>
        </w:tabs>
        <w:ind w:firstLine="0"/>
        <w:jc w:val="both"/>
        <w:rPr>
          <w:shd w:val="clear" w:color="auto" w:fill="FFFFFF"/>
        </w:rPr>
      </w:pPr>
    </w:p>
    <w:p w:rsidR="0055633E" w:rsidRPr="003A4718" w:rsidRDefault="00112FB8" w:rsidP="003A4718">
      <w:pPr>
        <w:pStyle w:val="j"/>
        <w:tabs>
          <w:tab w:val="left" w:pos="360"/>
        </w:tabs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</w:t>
      </w:r>
      <w:r w:rsidR="00EC622C">
        <w:rPr>
          <w:sz w:val="24"/>
          <w:szCs w:val="24"/>
          <w:lang w:val="ru-RU"/>
        </w:rPr>
        <w:t xml:space="preserve"> Курсовая работа </w:t>
      </w:r>
      <w:r w:rsidRPr="009F11E1">
        <w:rPr>
          <w:sz w:val="24"/>
          <w:szCs w:val="24"/>
          <w:lang w:val="ru-RU"/>
        </w:rPr>
        <w:t xml:space="preserve"> должна содержать отзыв руководителя</w:t>
      </w:r>
      <w:r w:rsidR="00EC622C">
        <w:rPr>
          <w:sz w:val="24"/>
          <w:szCs w:val="24"/>
          <w:lang w:val="ru-RU"/>
        </w:rPr>
        <w:t>.</w:t>
      </w:r>
    </w:p>
    <w:p w:rsidR="00112FB8" w:rsidRPr="006E14CC" w:rsidRDefault="00112FB8" w:rsidP="0055633E">
      <w:pPr>
        <w:pStyle w:val="1"/>
        <w:numPr>
          <w:ilvl w:val="0"/>
          <w:numId w:val="3"/>
        </w:numPr>
        <w:shd w:val="clear" w:color="auto" w:fill="auto"/>
        <w:spacing w:before="240" w:after="60"/>
        <w:ind w:right="0"/>
        <w:rPr>
          <w:b/>
          <w:i w:val="0"/>
          <w:sz w:val="24"/>
        </w:rPr>
      </w:pPr>
      <w:r w:rsidRPr="006E14CC">
        <w:rPr>
          <w:b/>
          <w:i w:val="0"/>
          <w:sz w:val="24"/>
        </w:rPr>
        <w:t xml:space="preserve">Оформление </w:t>
      </w:r>
      <w:r>
        <w:rPr>
          <w:b/>
          <w:i w:val="0"/>
          <w:sz w:val="24"/>
        </w:rPr>
        <w:t>выпускной квалификационной работы</w:t>
      </w:r>
    </w:p>
    <w:p w:rsidR="00112FB8" w:rsidRPr="00F97BFD" w:rsidRDefault="00112FB8" w:rsidP="00112FB8">
      <w:pPr>
        <w:shd w:val="clear" w:color="auto" w:fill="FFFFFF"/>
        <w:spacing w:line="233" w:lineRule="auto"/>
        <w:jc w:val="both"/>
      </w:pPr>
      <w:r>
        <w:t xml:space="preserve">4.1 ВКР </w:t>
      </w:r>
      <w:r w:rsidRPr="00F97BFD">
        <w:t>оформляется в соответствии с требованиями Единой системы технической документации (ЕСТД) и Единой системы конструкторской документации (ЕСКД).</w:t>
      </w:r>
    </w:p>
    <w:p w:rsidR="00112FB8" w:rsidRDefault="00112FB8" w:rsidP="00112FB8">
      <w:pPr>
        <w:ind w:left="360" w:firstLine="0"/>
        <w:jc w:val="both"/>
      </w:pPr>
      <w:r>
        <w:t>4.2 Оформление текста.</w:t>
      </w:r>
    </w:p>
    <w:p w:rsidR="00112FB8" w:rsidRPr="003264C3" w:rsidRDefault="00112FB8" w:rsidP="00112FB8">
      <w:pPr>
        <w:ind w:firstLine="720"/>
        <w:jc w:val="both"/>
      </w:pPr>
      <w:r w:rsidRPr="002A29A1">
        <w:t xml:space="preserve">Текст </w:t>
      </w:r>
      <w:r w:rsidRPr="003264C3">
        <w:t>печатается на стандартных листах формата</w:t>
      </w:r>
      <w:proofErr w:type="gramStart"/>
      <w:r w:rsidRPr="003264C3">
        <w:t xml:space="preserve"> А</w:t>
      </w:r>
      <w:proofErr w:type="gramEnd"/>
      <w:r>
        <w:t xml:space="preserve"> </w:t>
      </w:r>
      <w:r w:rsidRPr="003264C3">
        <w:t xml:space="preserve">4 с одной стороны </w:t>
      </w:r>
      <w:r w:rsidRPr="00D94D3E">
        <w:rPr>
          <w:b/>
        </w:rPr>
        <w:t xml:space="preserve">шрифтом </w:t>
      </w:r>
      <w:r w:rsidRPr="00D94D3E">
        <w:rPr>
          <w:b/>
          <w:lang w:val="en-US"/>
        </w:rPr>
        <w:t>Times</w:t>
      </w:r>
      <w:r w:rsidRPr="00D94D3E">
        <w:rPr>
          <w:b/>
        </w:rPr>
        <w:t xml:space="preserve"> </w:t>
      </w:r>
      <w:r w:rsidRPr="00D94D3E">
        <w:rPr>
          <w:b/>
          <w:lang w:val="en-US"/>
        </w:rPr>
        <w:t>New</w:t>
      </w:r>
      <w:r w:rsidRPr="00D94D3E">
        <w:rPr>
          <w:b/>
        </w:rPr>
        <w:t xml:space="preserve"> </w:t>
      </w:r>
      <w:r w:rsidRPr="00D94D3E">
        <w:rPr>
          <w:b/>
          <w:lang w:val="en-US"/>
        </w:rPr>
        <w:t>Roman</w:t>
      </w:r>
      <w:r w:rsidRPr="00D94D3E">
        <w:rPr>
          <w:b/>
        </w:rPr>
        <w:t xml:space="preserve"> размером 14 кеглей  (через 1,5 интервала),</w:t>
      </w:r>
      <w:r>
        <w:rPr>
          <w:b/>
        </w:rPr>
        <w:t xml:space="preserve"> </w:t>
      </w:r>
      <w:r w:rsidRPr="00D94D3E">
        <w:t>сноски</w:t>
      </w:r>
      <w:r w:rsidRPr="003264C3">
        <w:rPr>
          <w:b/>
        </w:rPr>
        <w:t>,</w:t>
      </w:r>
      <w:r w:rsidRPr="003264C3">
        <w:t xml:space="preserve"> </w:t>
      </w:r>
      <w:r>
        <w:t xml:space="preserve">таблицы </w:t>
      </w:r>
      <w:r w:rsidRPr="003264C3">
        <w:t>(шрифт – 12, через 1 интервал)</w:t>
      </w:r>
      <w:r>
        <w:t>.</w:t>
      </w:r>
      <w:r w:rsidRPr="003264C3">
        <w:t xml:space="preserve"> </w:t>
      </w:r>
    </w:p>
    <w:p w:rsidR="00112FB8" w:rsidRDefault="00112FB8" w:rsidP="00112FB8">
      <w:pPr>
        <w:ind w:firstLine="720"/>
        <w:jc w:val="both"/>
        <w:rPr>
          <w:b/>
        </w:rPr>
      </w:pPr>
      <w:r w:rsidRPr="003264C3">
        <w:t xml:space="preserve">Расстановка переносов – автоматически, абзац – 1,25, </w:t>
      </w:r>
      <w:r w:rsidRPr="003264C3">
        <w:rPr>
          <w:b/>
        </w:rPr>
        <w:t>выравнивание – по ширине без отступов.</w:t>
      </w:r>
    </w:p>
    <w:p w:rsidR="00112FB8" w:rsidRPr="00C3728C" w:rsidRDefault="00112FB8" w:rsidP="00112FB8">
      <w:pPr>
        <w:pStyle w:val="a3"/>
        <w:widowControl w:val="0"/>
        <w:tabs>
          <w:tab w:val="left" w:pos="0"/>
        </w:tabs>
        <w:ind w:firstLine="700"/>
        <w:jc w:val="both"/>
        <w:rPr>
          <w:b w:val="0"/>
          <w:sz w:val="24"/>
        </w:rPr>
      </w:pPr>
      <w:r w:rsidRPr="00C3728C">
        <w:rPr>
          <w:b w:val="0"/>
          <w:sz w:val="24"/>
        </w:rPr>
        <w:t xml:space="preserve">Листы должны сопровождаться рамками: ширина левого поля </w:t>
      </w:r>
      <w:smartTag w:uri="urn:schemas-microsoft-com:office:smarttags" w:element="metricconverter">
        <w:smartTagPr>
          <w:attr w:name="ProductID" w:val="20 мм"/>
        </w:smartTagPr>
        <w:r w:rsidRPr="00C3728C">
          <w:rPr>
            <w:b w:val="0"/>
            <w:sz w:val="24"/>
          </w:rPr>
          <w:t>20 мм</w:t>
        </w:r>
      </w:smartTag>
      <w:r w:rsidRPr="00C3728C">
        <w:rPr>
          <w:b w:val="0"/>
          <w:sz w:val="24"/>
        </w:rPr>
        <w:t xml:space="preserve">, верхнего, нижнего и правого - </w:t>
      </w:r>
      <w:smartTag w:uri="urn:schemas-microsoft-com:office:smarttags" w:element="metricconverter">
        <w:smartTagPr>
          <w:attr w:name="ProductID" w:val="5 мм"/>
        </w:smartTagPr>
        <w:r w:rsidRPr="00C3728C">
          <w:rPr>
            <w:b w:val="0"/>
            <w:sz w:val="24"/>
          </w:rPr>
          <w:t>5 мм</w:t>
        </w:r>
      </w:smartTag>
      <w:r w:rsidRPr="00C3728C">
        <w:rPr>
          <w:b w:val="0"/>
          <w:sz w:val="24"/>
        </w:rPr>
        <w:t xml:space="preserve">. Формы и размеры рамок основной надписи, установлены для чертежей и схем ГОСТ 2.194-68 ЕСКД. Рамки и графы выполняют сплошными основными и сплошными тонкими линиями (ГОСТ 2.303-68). </w:t>
      </w:r>
    </w:p>
    <w:p w:rsidR="00112FB8" w:rsidRPr="00C3728C" w:rsidRDefault="00112FB8" w:rsidP="00112FB8">
      <w:pPr>
        <w:pStyle w:val="a3"/>
        <w:widowControl w:val="0"/>
        <w:tabs>
          <w:tab w:val="left" w:pos="0"/>
        </w:tabs>
        <w:ind w:firstLine="700"/>
        <w:jc w:val="both"/>
        <w:rPr>
          <w:b w:val="0"/>
          <w:sz w:val="24"/>
        </w:rPr>
      </w:pPr>
      <w:r w:rsidRPr="00C3728C">
        <w:rPr>
          <w:b w:val="0"/>
          <w:sz w:val="24"/>
        </w:rPr>
        <w:t xml:space="preserve">На листе «Введение» должна быть рамка и графы основной надписи с размерами 185х40 мм, а на всех последующих листах рамки и графы основной надписи с размерами 185 х15 мм. </w:t>
      </w:r>
    </w:p>
    <w:p w:rsidR="00112FB8" w:rsidRPr="00F97BFD" w:rsidRDefault="00112FB8" w:rsidP="00112FB8">
      <w:pPr>
        <w:ind w:firstLine="720"/>
        <w:jc w:val="both"/>
      </w:pPr>
      <w:r w:rsidRPr="00F97BFD">
        <w:t>Границы рамки на листе располагаются от верхнего, нижнего и пра</w:t>
      </w:r>
      <w:r w:rsidRPr="00F97BFD">
        <w:softHyphen/>
        <w:t xml:space="preserve">вого срезов листа на </w:t>
      </w:r>
      <w:smartTag w:uri="urn:schemas-microsoft-com:office:smarttags" w:element="metricconverter">
        <w:smartTagPr>
          <w:attr w:name="ProductID" w:val="5 мм"/>
        </w:smartTagPr>
        <w:r w:rsidRPr="00F97BFD">
          <w:t>5 мм</w:t>
        </w:r>
      </w:smartTag>
      <w:r w:rsidRPr="00F97BFD">
        <w:t xml:space="preserve">, от левого – </w:t>
      </w:r>
      <w:smartTag w:uri="urn:schemas-microsoft-com:office:smarttags" w:element="metricconverter">
        <w:smartTagPr>
          <w:attr w:name="ProductID" w:val="20 мм"/>
        </w:smartTagPr>
        <w:r w:rsidRPr="00F97BFD">
          <w:t>20 мм</w:t>
        </w:r>
      </w:smartTag>
      <w:r w:rsidRPr="00F97BFD">
        <w:t>.</w:t>
      </w:r>
    </w:p>
    <w:p w:rsidR="00112FB8" w:rsidRPr="00BA1783" w:rsidRDefault="00112FB8" w:rsidP="00112FB8">
      <w:pPr>
        <w:ind w:firstLine="720"/>
        <w:jc w:val="both"/>
        <w:rPr>
          <w:b/>
        </w:rPr>
      </w:pPr>
      <w:r w:rsidRPr="003264C3">
        <w:t xml:space="preserve">В работе используется сквозная нумерация страниц, включая библиографию и приложения. На первой странице (титульном листе) номер не ставится, </w:t>
      </w:r>
      <w:r>
        <w:t xml:space="preserve">содержание </w:t>
      </w:r>
      <w:r w:rsidRPr="003264C3">
        <w:t xml:space="preserve">работы нумеруется цифрой 2. </w:t>
      </w:r>
      <w:r w:rsidRPr="00BA1783">
        <w:rPr>
          <w:b/>
        </w:rPr>
        <w:t>Номер страницы</w:t>
      </w:r>
      <w:r w:rsidRPr="00BA1783">
        <w:t xml:space="preserve"> проставляется арабскими цифрами внизу в графах основной надписи листа</w:t>
      </w:r>
      <w:r w:rsidRPr="00BA1783">
        <w:rPr>
          <w:b/>
        </w:rPr>
        <w:t>.</w:t>
      </w:r>
    </w:p>
    <w:p w:rsidR="00EC622C" w:rsidRDefault="00EC622C" w:rsidP="00EC622C">
      <w:pPr>
        <w:tabs>
          <w:tab w:val="left" w:pos="360"/>
          <w:tab w:val="left" w:pos="720"/>
        </w:tabs>
        <w:ind w:firstLine="0"/>
        <w:jc w:val="both"/>
      </w:pPr>
      <w:r>
        <w:t xml:space="preserve">       </w:t>
      </w:r>
      <w:r w:rsidRPr="003747E1">
        <w:t xml:space="preserve">Каждая структурная часть в тексте ВКР оформляется с новой страницы. </w:t>
      </w:r>
    </w:p>
    <w:p w:rsidR="003A4718" w:rsidRDefault="00EC622C" w:rsidP="008D5E78">
      <w:pPr>
        <w:ind w:firstLine="720"/>
        <w:jc w:val="both"/>
      </w:pPr>
      <w:proofErr w:type="gramStart"/>
      <w:r>
        <w:t xml:space="preserve">Части </w:t>
      </w:r>
      <w:r w:rsidR="00112FB8" w:rsidRPr="003264C3">
        <w:t xml:space="preserve"> должны быть пронумерованы арабскими цифрами, после номера главы ставится точка</w:t>
      </w:r>
      <w:r w:rsidR="00112FB8">
        <w:t xml:space="preserve"> </w:t>
      </w:r>
      <w:r w:rsidR="00112FB8" w:rsidRPr="003264C3">
        <w:t xml:space="preserve">(по образцу: </w:t>
      </w:r>
      <w:r w:rsidR="00112FB8" w:rsidRPr="003264C3">
        <w:rPr>
          <w:b/>
          <w:bCs/>
        </w:rPr>
        <w:t>1.</w:t>
      </w:r>
      <w:proofErr w:type="gramEnd"/>
      <w:r w:rsidR="00112FB8">
        <w:rPr>
          <w:b/>
          <w:bCs/>
        </w:rPr>
        <w:t xml:space="preserve"> </w:t>
      </w:r>
      <w:proofErr w:type="gramStart"/>
      <w:r w:rsidR="00112FB8">
        <w:rPr>
          <w:b/>
          <w:bCs/>
        </w:rPr>
        <w:t xml:space="preserve">Сравнительный </w:t>
      </w:r>
      <w:r w:rsidR="00112FB8" w:rsidRPr="003264C3">
        <w:rPr>
          <w:b/>
          <w:bCs/>
        </w:rPr>
        <w:t xml:space="preserve"> </w:t>
      </w:r>
      <w:r w:rsidR="00112FB8">
        <w:rPr>
          <w:b/>
          <w:bCs/>
        </w:rPr>
        <w:t xml:space="preserve">анализ показателей бурения с промывкой </w:t>
      </w:r>
      <w:proofErr w:type="spellStart"/>
      <w:r w:rsidR="00112FB8">
        <w:rPr>
          <w:b/>
          <w:bCs/>
        </w:rPr>
        <w:t>безглинистыми</w:t>
      </w:r>
      <w:proofErr w:type="spellEnd"/>
      <w:r w:rsidR="00112FB8">
        <w:rPr>
          <w:b/>
          <w:bCs/>
        </w:rPr>
        <w:t xml:space="preserve"> и глинистыми буровыми растворами</w:t>
      </w:r>
      <w:r w:rsidR="00112FB8" w:rsidRPr="003264C3">
        <w:t>).</w:t>
      </w:r>
      <w:proofErr w:type="gramEnd"/>
      <w:r w:rsidR="00112FB8" w:rsidRPr="003264C3">
        <w:t xml:space="preserve"> Номер параграфа каждой </w:t>
      </w:r>
      <w:r>
        <w:t xml:space="preserve">части </w:t>
      </w:r>
      <w:r w:rsidR="00112FB8" w:rsidRPr="003264C3">
        <w:t xml:space="preserve"> состоит из номера </w:t>
      </w:r>
      <w:r>
        <w:t xml:space="preserve">части </w:t>
      </w:r>
      <w:r w:rsidR="00112FB8" w:rsidRPr="003264C3">
        <w:t xml:space="preserve"> и непосредственно номера параграфа </w:t>
      </w:r>
    </w:p>
    <w:p w:rsidR="003A4718" w:rsidRDefault="003A4718" w:rsidP="003A4718">
      <w:pPr>
        <w:ind w:firstLine="0"/>
        <w:jc w:val="both"/>
      </w:pPr>
    </w:p>
    <w:p w:rsidR="00112FB8" w:rsidRPr="008D5E78" w:rsidRDefault="00112FB8" w:rsidP="003A4718">
      <w:pPr>
        <w:ind w:firstLine="0"/>
        <w:jc w:val="both"/>
      </w:pPr>
      <w:r w:rsidRPr="003264C3">
        <w:t xml:space="preserve">в данной главе, отделенного от номера главы точкой. Знак параграфа не требуется (по образцу: </w:t>
      </w:r>
      <w:r w:rsidRPr="003264C3">
        <w:rPr>
          <w:b/>
          <w:bCs/>
        </w:rPr>
        <w:t>1.1 …</w:t>
      </w:r>
      <w:r w:rsidRPr="003264C3">
        <w:t xml:space="preserve">). Наименования </w:t>
      </w:r>
      <w:r w:rsidR="00EC622C">
        <w:t>частей</w:t>
      </w:r>
      <w:r w:rsidRPr="003264C3">
        <w:t xml:space="preserve"> записываются в виде заголовков строчными буквами (кроме первой прописной) жирным шрифтом, по центру строки, например:</w:t>
      </w:r>
    </w:p>
    <w:p w:rsidR="00112FB8" w:rsidRPr="008E5A27" w:rsidRDefault="00112FB8" w:rsidP="00112FB8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  <w:r w:rsidRPr="008E5A27">
        <w:rPr>
          <w:rFonts w:ascii="Times New Roman" w:hAnsi="Times New Roman"/>
          <w:b/>
          <w:sz w:val="28"/>
          <w:szCs w:val="28"/>
        </w:rPr>
        <w:t>Введение</w:t>
      </w:r>
    </w:p>
    <w:p w:rsidR="00112FB8" w:rsidRDefault="00112FB8" w:rsidP="00112FB8">
      <w:pPr>
        <w:pStyle w:val="af2"/>
        <w:rPr>
          <w:rFonts w:ascii="Times New Roman" w:hAnsi="Times New Roman"/>
          <w:color w:val="000000"/>
          <w:spacing w:val="-8"/>
          <w:sz w:val="24"/>
          <w:szCs w:val="24"/>
        </w:rPr>
      </w:pPr>
      <w:r w:rsidRPr="003264C3">
        <w:rPr>
          <w:rFonts w:ascii="Times New Roman" w:hAnsi="Times New Roman"/>
          <w:sz w:val="24"/>
          <w:szCs w:val="24"/>
        </w:rPr>
        <w:t>Или:</w:t>
      </w:r>
    </w:p>
    <w:p w:rsidR="00112FB8" w:rsidRPr="009C123B" w:rsidRDefault="00112FB8" w:rsidP="00EC622C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Pr="008E5A2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Физико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-   географические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  и</w:t>
      </w:r>
      <w:r w:rsidR="00EC622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экономические    условия ведения работ на</w:t>
      </w:r>
      <w:r w:rsidR="00EC622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Озёрском месторождении</w:t>
      </w:r>
    </w:p>
    <w:p w:rsidR="00112FB8" w:rsidRPr="002E61CB" w:rsidRDefault="00112FB8" w:rsidP="00112FB8">
      <w:pPr>
        <w:pStyle w:val="21"/>
        <w:rPr>
          <w:bCs/>
          <w:sz w:val="24"/>
        </w:rPr>
      </w:pPr>
      <w:r>
        <w:rPr>
          <w:bCs/>
          <w:sz w:val="24"/>
        </w:rPr>
        <w:t xml:space="preserve">  </w:t>
      </w:r>
      <w:r w:rsidRPr="002E61CB">
        <w:rPr>
          <w:bCs/>
          <w:sz w:val="24"/>
        </w:rPr>
        <w:t>Наименования параграфов записываются аналогично.</w:t>
      </w:r>
    </w:p>
    <w:p w:rsidR="00112FB8" w:rsidRDefault="00112FB8" w:rsidP="00112FB8">
      <w:pPr>
        <w:ind w:firstLine="709"/>
        <w:jc w:val="both"/>
      </w:pPr>
      <w:r w:rsidRPr="003264C3">
        <w:t xml:space="preserve">Переносы слов в наименованиях глав и параграфов не допускаются. </w:t>
      </w:r>
      <w:r w:rsidRPr="003264C3">
        <w:rPr>
          <w:b/>
        </w:rPr>
        <w:t>Точка в конце заголовка глав и параграфов не ставится.</w:t>
      </w:r>
      <w:r w:rsidRPr="003264C3">
        <w:t xml:space="preserve"> Если наименование состоит из двух предложений, между ними ставится точка. </w:t>
      </w:r>
      <w:r w:rsidRPr="003747E1">
        <w:t>Перенос слов в заголовках глав и подпунктов не допускается</w:t>
      </w:r>
      <w:r w:rsidRPr="00A35F61">
        <w:t>.</w:t>
      </w:r>
    </w:p>
    <w:p w:rsidR="00112FB8" w:rsidRPr="003747E1" w:rsidRDefault="00112FB8" w:rsidP="00112FB8">
      <w:pPr>
        <w:ind w:firstLine="709"/>
        <w:jc w:val="both"/>
      </w:pPr>
      <w:r w:rsidRPr="003747E1">
        <w:t xml:space="preserve">Расстояние между заголовком и текстом составляет </w:t>
      </w:r>
      <w:r>
        <w:t>2</w:t>
      </w:r>
      <w:r w:rsidRPr="003747E1">
        <w:t xml:space="preserve"> интервала, а между заголовками раздела и подраздела - </w:t>
      </w:r>
      <w:r>
        <w:t>1</w:t>
      </w:r>
      <w:r w:rsidRPr="003747E1">
        <w:t xml:space="preserve"> интервал. </w:t>
      </w:r>
    </w:p>
    <w:p w:rsidR="00112FB8" w:rsidRPr="003264C3" w:rsidRDefault="00112FB8" w:rsidP="00112FB8">
      <w:pPr>
        <w:jc w:val="both"/>
      </w:pPr>
      <w:r>
        <w:t xml:space="preserve">            </w:t>
      </w:r>
      <w:r w:rsidRPr="003264C3">
        <w:t>Фамилии, названия организаций, изделий и другие собственные имена в тексте приводятся на языке оригинала. Можно перевести их на русский язык со ссылкой при первом упоминании на оригинальное название.</w:t>
      </w:r>
    </w:p>
    <w:p w:rsidR="00112FB8" w:rsidRPr="003264C3" w:rsidRDefault="00112FB8" w:rsidP="00112FB8">
      <w:pPr>
        <w:ind w:firstLine="720"/>
        <w:jc w:val="both"/>
      </w:pPr>
      <w:r w:rsidRPr="003264C3">
        <w:t>Обозначение в тексте физических величин осуществляется в соответствии с ГОСТ 8.417-81 без переноса на следующую строку. Например: 90%, кВт и т.д.</w:t>
      </w:r>
    </w:p>
    <w:p w:rsidR="00112FB8" w:rsidRPr="003264C3" w:rsidRDefault="00112FB8" w:rsidP="00112FB8">
      <w:pPr>
        <w:jc w:val="both"/>
      </w:pPr>
      <w:r w:rsidRPr="003264C3">
        <w:tab/>
        <w:t>В единицах, получаемых делением одной величины на другую, применяют косую черту. Например: руб./м.; руб./шт. и т.д.</w:t>
      </w:r>
    </w:p>
    <w:p w:rsidR="00112FB8" w:rsidRPr="003264C3" w:rsidRDefault="00112FB8" w:rsidP="00112FB8">
      <w:pPr>
        <w:jc w:val="both"/>
      </w:pPr>
      <w:r>
        <w:t xml:space="preserve">              </w:t>
      </w:r>
      <w:r w:rsidRPr="003264C3">
        <w:t>Целые числа, начиная с 5-значных, разбиваются на классы, которые отделяются не точкой, а пробелом. Например: 20 700; 103 220.</w:t>
      </w:r>
    </w:p>
    <w:p w:rsidR="00112FB8" w:rsidRPr="003264C3" w:rsidRDefault="00112FB8" w:rsidP="00112FB8">
      <w:pPr>
        <w:jc w:val="both"/>
      </w:pPr>
      <w:r>
        <w:t xml:space="preserve">          </w:t>
      </w:r>
      <w:r w:rsidRPr="003264C3">
        <w:t>Для обозначения диапазонов значений ставят тире, многоточие, предлоги «от» и «до». Обозначение единиц измерения ставят только один раз – после второй цифры. Например: 200-</w:t>
      </w:r>
      <w:smartTag w:uri="urn:schemas-microsoft-com:office:smarttags" w:element="metricconverter">
        <w:smartTagPr>
          <w:attr w:name="ProductID" w:val="250 мм"/>
        </w:smartTagPr>
        <w:r w:rsidRPr="003264C3">
          <w:t>250 мм</w:t>
        </w:r>
      </w:smartTag>
      <w:r w:rsidRPr="003264C3">
        <w:t>; от 50 до 70% и т.д.</w:t>
      </w:r>
    </w:p>
    <w:p w:rsidR="00112FB8" w:rsidRPr="003264C3" w:rsidRDefault="00112FB8" w:rsidP="00112FB8">
      <w:pPr>
        <w:ind w:firstLine="720"/>
        <w:jc w:val="both"/>
      </w:pPr>
      <w:r w:rsidRPr="003264C3">
        <w:t xml:space="preserve">В тексте следует применять только общепринятые сокращения: т.е. – то есть: и т.п. – и тому подобное; и т.д. – и так далее; и др. – другие;  и пр. – и прочие; см. – смотри; </w:t>
      </w:r>
      <w:proofErr w:type="gramStart"/>
      <w:r w:rsidRPr="003264C3">
        <w:t>с</w:t>
      </w:r>
      <w:proofErr w:type="gramEnd"/>
      <w:r w:rsidRPr="003264C3">
        <w:t xml:space="preserve">. – страница; п. – пункт; рис. – рисунок; табл. – таблица; г. - год; руб. – рубль; ч. час; м – метр; кг – килограмм; т – тонна; </w:t>
      </w:r>
      <w:proofErr w:type="spellStart"/>
      <w:r w:rsidRPr="003264C3">
        <w:t>сут</w:t>
      </w:r>
      <w:proofErr w:type="spellEnd"/>
      <w:r w:rsidRPr="003264C3">
        <w:t xml:space="preserve">. – сутки; дек. – декада. </w:t>
      </w:r>
    </w:p>
    <w:p w:rsidR="003A4718" w:rsidRDefault="003A4718" w:rsidP="00112FB8">
      <w:pPr>
        <w:ind w:firstLine="720"/>
        <w:jc w:val="both"/>
      </w:pPr>
    </w:p>
    <w:p w:rsidR="00112FB8" w:rsidRPr="003264C3" w:rsidRDefault="00112FB8" w:rsidP="00112FB8">
      <w:pPr>
        <w:ind w:firstLine="720"/>
        <w:jc w:val="both"/>
      </w:pPr>
      <w:r w:rsidRPr="003264C3">
        <w:t>Часто употребляемые в тексте термины вносят в перечень сокращений, условных обозначений, символов, единиц и терминов.</w:t>
      </w:r>
    </w:p>
    <w:p w:rsidR="0055633E" w:rsidRDefault="00112FB8" w:rsidP="00625B91">
      <w:pPr>
        <w:ind w:firstLine="720"/>
        <w:jc w:val="both"/>
      </w:pPr>
      <w:r w:rsidRPr="003264C3">
        <w:t xml:space="preserve">В этот список не вносят словосочетание с известной аббревиатурой: НОТ, НИИ, ОКБ и т.д. При незначительном </w:t>
      </w:r>
    </w:p>
    <w:p w:rsidR="00112FB8" w:rsidRPr="003264C3" w:rsidRDefault="00112FB8" w:rsidP="0055633E">
      <w:pPr>
        <w:ind w:firstLine="0"/>
        <w:jc w:val="both"/>
      </w:pPr>
      <w:proofErr w:type="gramStart"/>
      <w:r w:rsidRPr="003264C3">
        <w:t>количестве</w:t>
      </w:r>
      <w:proofErr w:type="gramEnd"/>
      <w:r w:rsidRPr="003264C3">
        <w:t xml:space="preserve"> терминов или сокращений рекомендуется давать расшифровку при первом употреблении. Например: Гражданский кодекс Российской Федерации (далее ГК РФ, ГК, Кодекс).</w:t>
      </w:r>
    </w:p>
    <w:p w:rsidR="00112FB8" w:rsidRPr="003264C3" w:rsidRDefault="00112FB8" w:rsidP="00112FB8">
      <w:pPr>
        <w:ind w:firstLine="720"/>
        <w:jc w:val="both"/>
        <w:rPr>
          <w:b/>
        </w:rPr>
      </w:pPr>
      <w:r w:rsidRPr="003264C3">
        <w:t xml:space="preserve">Иллюстрации (графики, схемы, диаграммы, чертежи) именуются рисунками. Все иллюстрации нумеруют арабскими цифрами, например: </w:t>
      </w:r>
      <w:r w:rsidRPr="003264C3">
        <w:rPr>
          <w:b/>
        </w:rPr>
        <w:t>Рис. 2</w:t>
      </w:r>
    </w:p>
    <w:p w:rsidR="00112FB8" w:rsidRPr="003264C3" w:rsidRDefault="00112FB8" w:rsidP="00112FB8">
      <w:pPr>
        <w:ind w:firstLine="720"/>
        <w:jc w:val="both"/>
      </w:pPr>
      <w:r w:rsidRPr="003264C3">
        <w:t xml:space="preserve"> Подпись располагают под рисунком по центру или справа </w:t>
      </w:r>
      <w:proofErr w:type="gramStart"/>
      <w:r w:rsidRPr="003264C3">
        <w:t>от рисунка в одну строку с его номером без точки в конце</w:t>
      </w:r>
      <w:proofErr w:type="gramEnd"/>
      <w:r w:rsidRPr="003264C3">
        <w:t xml:space="preserve"> и выделяют полужирным шрифтом.</w:t>
      </w:r>
    </w:p>
    <w:p w:rsidR="00112FB8" w:rsidRPr="003264C3" w:rsidRDefault="00112FB8" w:rsidP="00112FB8">
      <w:pPr>
        <w:ind w:firstLine="720"/>
        <w:jc w:val="both"/>
      </w:pPr>
      <w:r w:rsidRPr="003264C3">
        <w:t xml:space="preserve">Нумерация таблиц производится по главам или сквозная по всей работе. Каждая таблица должна иметь название и номер, помещаемый над названием таблицы без сокращения и с правой стороны. Например: </w:t>
      </w:r>
      <w:r w:rsidRPr="002A29A1">
        <w:rPr>
          <w:b/>
        </w:rPr>
        <w:t>Таблица 7</w:t>
      </w:r>
      <w:r w:rsidRPr="003264C3">
        <w:t xml:space="preserve"> (знак № и точку в конце не ставят). Шрифт полужирный.</w:t>
      </w:r>
    </w:p>
    <w:p w:rsidR="00112FB8" w:rsidRPr="003264C3" w:rsidRDefault="00112FB8" w:rsidP="00112FB8">
      <w:pPr>
        <w:ind w:firstLine="720"/>
        <w:jc w:val="both"/>
      </w:pPr>
      <w:r w:rsidRPr="003264C3">
        <w:t xml:space="preserve">Графы в таблице имеют заголовки и подзаголовки: заголовки начинаются с прописных букв, а подзаголовки - </w:t>
      </w:r>
      <w:proofErr w:type="gramStart"/>
      <w:r w:rsidRPr="003264C3">
        <w:t>со</w:t>
      </w:r>
      <w:proofErr w:type="gramEnd"/>
      <w:r w:rsidRPr="003264C3">
        <w:t xml:space="preserve"> строчных.</w:t>
      </w:r>
    </w:p>
    <w:p w:rsidR="00112FB8" w:rsidRPr="003264C3" w:rsidRDefault="00112FB8" w:rsidP="00112FB8">
      <w:pPr>
        <w:ind w:firstLine="720"/>
        <w:jc w:val="both"/>
      </w:pPr>
      <w:r w:rsidRPr="003264C3">
        <w:t>Внесение в таблицу незаполненных граф и строк не допускается. Если в какой-нибудь строке таблицы нет данных, то в ней ставят прочерк.</w:t>
      </w:r>
    </w:p>
    <w:p w:rsidR="00112FB8" w:rsidRPr="003264C3" w:rsidRDefault="00112FB8" w:rsidP="00112FB8">
      <w:pPr>
        <w:ind w:firstLine="720"/>
        <w:jc w:val="both"/>
      </w:pPr>
      <w:r w:rsidRPr="003264C3">
        <w:t>Цифры в таблицах печатают так, чтобы классы чисел по всем столбцам были расположены  точно один под другим: единицы под единицами, десятки под десятками и т.д.</w:t>
      </w:r>
    </w:p>
    <w:p w:rsidR="00112FB8" w:rsidRPr="003264C3" w:rsidRDefault="00112FB8" w:rsidP="00112FB8">
      <w:pPr>
        <w:ind w:firstLine="720"/>
        <w:jc w:val="both"/>
      </w:pPr>
      <w:r w:rsidRPr="003264C3">
        <w:t>Таблицы и иллюстрации размещают после первого упоминания о них по тексту и таким образом, чтобы их можно было читать без поворота работы или с поворотом по часовой стрелке. Допускается перенос таблицы на другую страницу с соблюдением нумерации граф и указанием сверху «Продолжение таблицы 7».</w:t>
      </w:r>
    </w:p>
    <w:p w:rsidR="00112FB8" w:rsidRDefault="00112FB8" w:rsidP="00112FB8">
      <w:pPr>
        <w:shd w:val="clear" w:color="auto" w:fill="FFFFFF"/>
        <w:jc w:val="both"/>
      </w:pPr>
      <w:r w:rsidRPr="003264C3">
        <w:t>Примечания и сноски, касающиеся содержания таблиц, пишут непосредственно под таблицей.</w:t>
      </w:r>
    </w:p>
    <w:p w:rsidR="00112FB8" w:rsidRPr="00BA1783" w:rsidRDefault="00112FB8" w:rsidP="00112FB8">
      <w:pPr>
        <w:shd w:val="clear" w:color="auto" w:fill="FFFFFF"/>
        <w:jc w:val="both"/>
      </w:pPr>
      <w:r w:rsidRPr="00521974">
        <w:rPr>
          <w:sz w:val="20"/>
          <w:szCs w:val="20"/>
        </w:rPr>
        <w:t xml:space="preserve"> </w:t>
      </w:r>
      <w:r w:rsidRPr="00BA1783">
        <w:t>Ссылки на используемую литературу дают по тексту в квадратных скобках [1], внутри которых ставится номер по «Списку использованной литературы», приводимому на последнем листе пояснительной записки.</w:t>
      </w:r>
    </w:p>
    <w:p w:rsidR="003A4718" w:rsidRDefault="003A4718" w:rsidP="00625B91">
      <w:pPr>
        <w:spacing w:line="233" w:lineRule="auto"/>
        <w:jc w:val="both"/>
      </w:pPr>
    </w:p>
    <w:p w:rsidR="0055633E" w:rsidRDefault="00112FB8" w:rsidP="00625B91">
      <w:pPr>
        <w:spacing w:line="233" w:lineRule="auto"/>
        <w:jc w:val="both"/>
      </w:pPr>
      <w:r w:rsidRPr="00BA1783">
        <w:t xml:space="preserve">Формулы и уравнения следует выделять из текста в отдельную строку и располагать по центру страницы. Пояснения символов и числовых коэффициентов, входящих в формулу, должны быть приведены непосредственно под формулой. Пояснения каждого символа следует давать с новой строки в той последовательности, </w:t>
      </w:r>
      <w:proofErr w:type="gramStart"/>
      <w:r w:rsidRPr="00BA1783">
        <w:t>в</w:t>
      </w:r>
      <w:proofErr w:type="gramEnd"/>
      <w:r w:rsidRPr="00BA1783">
        <w:t xml:space="preserve"> </w:t>
      </w:r>
    </w:p>
    <w:p w:rsidR="00112FB8" w:rsidRPr="00BA1783" w:rsidRDefault="00112FB8" w:rsidP="0055633E">
      <w:pPr>
        <w:spacing w:line="233" w:lineRule="auto"/>
        <w:ind w:firstLine="0"/>
        <w:jc w:val="both"/>
      </w:pPr>
      <w:proofErr w:type="gramStart"/>
      <w:r w:rsidRPr="00BA1783">
        <w:t>которой символы приведены в формуле.</w:t>
      </w:r>
      <w:proofErr w:type="gramEnd"/>
      <w:r w:rsidRPr="00BA1783">
        <w:t xml:space="preserve"> Первая строка пояснения должна начинаться со слова «где» без двоеточия.</w:t>
      </w:r>
    </w:p>
    <w:p w:rsidR="00112FB8" w:rsidRPr="00BA1783" w:rsidRDefault="00112FB8" w:rsidP="00112FB8">
      <w:pPr>
        <w:pStyle w:val="21"/>
        <w:spacing w:line="233" w:lineRule="auto"/>
        <w:ind w:left="0"/>
        <w:jc w:val="both"/>
        <w:rPr>
          <w:sz w:val="24"/>
          <w:szCs w:val="24"/>
          <w:vertAlign w:val="subscript"/>
        </w:rPr>
      </w:pPr>
      <w:r w:rsidRPr="00BA1783">
        <w:rPr>
          <w:i/>
          <w:sz w:val="24"/>
          <w:szCs w:val="24"/>
        </w:rPr>
        <w:t xml:space="preserve">Например. </w:t>
      </w:r>
      <w:r w:rsidRPr="00BA1783">
        <w:rPr>
          <w:sz w:val="24"/>
          <w:szCs w:val="24"/>
        </w:rPr>
        <w:t xml:space="preserve">Определяется номинальный ток трансформатора </w:t>
      </w:r>
      <w:proofErr w:type="gramStart"/>
      <w:r w:rsidRPr="00BA1783">
        <w:rPr>
          <w:sz w:val="24"/>
          <w:szCs w:val="24"/>
          <w:lang w:val="en-US"/>
        </w:rPr>
        <w:t>I</w:t>
      </w:r>
      <w:proofErr w:type="gramEnd"/>
      <w:r w:rsidRPr="00BA1783">
        <w:rPr>
          <w:sz w:val="24"/>
          <w:szCs w:val="24"/>
          <w:vertAlign w:val="subscript"/>
        </w:rPr>
        <w:t>ном</w:t>
      </w:r>
    </w:p>
    <w:p w:rsidR="00112FB8" w:rsidRPr="00BA1783" w:rsidRDefault="00112FB8" w:rsidP="00112FB8">
      <w:pPr>
        <w:pStyle w:val="21"/>
        <w:spacing w:line="233" w:lineRule="auto"/>
        <w:ind w:left="0"/>
        <w:jc w:val="right"/>
        <w:rPr>
          <w:sz w:val="24"/>
          <w:szCs w:val="24"/>
        </w:rPr>
      </w:pPr>
      <w:r w:rsidRPr="00BA1783">
        <w:rPr>
          <w:sz w:val="24"/>
          <w:szCs w:val="24"/>
          <w:lang w:val="en-US"/>
        </w:rPr>
        <w:t>I</w:t>
      </w:r>
      <w:r w:rsidRPr="00BA1783">
        <w:rPr>
          <w:sz w:val="24"/>
          <w:szCs w:val="24"/>
          <w:vertAlign w:val="subscript"/>
        </w:rPr>
        <w:t>ном</w:t>
      </w:r>
      <w:r w:rsidRPr="00BA1783">
        <w:rPr>
          <w:sz w:val="24"/>
          <w:szCs w:val="24"/>
        </w:rPr>
        <w:t xml:space="preserve"> = </w:t>
      </w:r>
      <w:r w:rsidRPr="00BA1783">
        <w:rPr>
          <w:position w:val="-8"/>
          <w:sz w:val="24"/>
          <w:szCs w:val="24"/>
        </w:rPr>
        <w:object w:dxaOrig="32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.75pt;height:17.25pt" o:ole="">
            <v:imagedata r:id="rId8" o:title=""/>
          </v:shape>
          <o:OLEObject Type="Embed" ProgID="Equation.3" ShapeID="_x0000_i1025" DrawAspect="Content" ObjectID="_1603882960" r:id="rId9"/>
        </w:object>
      </w:r>
      <w:r w:rsidRPr="00BA1783">
        <w:rPr>
          <w:sz w:val="24"/>
          <w:szCs w:val="24"/>
        </w:rPr>
        <w:t xml:space="preserve">× </w:t>
      </w:r>
      <w:r w:rsidRPr="00BA1783">
        <w:rPr>
          <w:sz w:val="24"/>
          <w:szCs w:val="24"/>
          <w:lang w:val="en-US"/>
        </w:rPr>
        <w:t>S</w:t>
      </w:r>
      <w:r w:rsidRPr="00BA1783">
        <w:rPr>
          <w:sz w:val="24"/>
          <w:szCs w:val="24"/>
          <w:vertAlign w:val="subscript"/>
        </w:rPr>
        <w:t>н.т.</w:t>
      </w:r>
      <w:r w:rsidRPr="00BA1783">
        <w:rPr>
          <w:sz w:val="24"/>
          <w:szCs w:val="24"/>
        </w:rPr>
        <w:t xml:space="preserve"> × </w:t>
      </w:r>
      <w:r w:rsidRPr="00BA1783">
        <w:rPr>
          <w:sz w:val="24"/>
          <w:szCs w:val="24"/>
          <w:lang w:val="en-US"/>
        </w:rPr>
        <w:t>U</w:t>
      </w:r>
      <w:r w:rsidRPr="00BA1783">
        <w:rPr>
          <w:sz w:val="24"/>
          <w:szCs w:val="24"/>
          <w:vertAlign w:val="subscript"/>
        </w:rPr>
        <w:t>ном</w:t>
      </w:r>
      <w:r w:rsidRPr="00BA1783">
        <w:rPr>
          <w:sz w:val="24"/>
          <w:szCs w:val="24"/>
        </w:rPr>
        <w:t>,                                              (1)</w:t>
      </w:r>
    </w:p>
    <w:p w:rsidR="00112FB8" w:rsidRPr="00BA1783" w:rsidRDefault="00112FB8" w:rsidP="00112FB8">
      <w:pPr>
        <w:pStyle w:val="21"/>
        <w:spacing w:line="233" w:lineRule="auto"/>
        <w:ind w:left="0"/>
        <w:jc w:val="both"/>
        <w:rPr>
          <w:sz w:val="24"/>
          <w:szCs w:val="24"/>
        </w:rPr>
      </w:pPr>
      <w:r w:rsidRPr="00BA1783">
        <w:rPr>
          <w:sz w:val="24"/>
          <w:szCs w:val="24"/>
        </w:rPr>
        <w:t xml:space="preserve">где </w:t>
      </w:r>
      <w:proofErr w:type="gramStart"/>
      <w:r w:rsidRPr="00BA1783">
        <w:rPr>
          <w:sz w:val="24"/>
          <w:szCs w:val="24"/>
          <w:lang w:val="en-US"/>
        </w:rPr>
        <w:t>S</w:t>
      </w:r>
      <w:proofErr w:type="gramEnd"/>
      <w:r w:rsidRPr="00BA1783">
        <w:rPr>
          <w:sz w:val="24"/>
          <w:szCs w:val="24"/>
          <w:vertAlign w:val="subscript"/>
        </w:rPr>
        <w:t>н.т.</w:t>
      </w:r>
      <w:r w:rsidRPr="00BA1783">
        <w:rPr>
          <w:sz w:val="24"/>
          <w:szCs w:val="24"/>
        </w:rPr>
        <w:t xml:space="preserve"> – номинальная мощность трансформатора, </w:t>
      </w:r>
      <w:proofErr w:type="spellStart"/>
      <w:r w:rsidRPr="00BA1783">
        <w:rPr>
          <w:sz w:val="24"/>
          <w:szCs w:val="24"/>
        </w:rPr>
        <w:t>кВА</w:t>
      </w:r>
      <w:proofErr w:type="spellEnd"/>
      <w:r w:rsidRPr="00BA1783">
        <w:rPr>
          <w:sz w:val="24"/>
          <w:szCs w:val="24"/>
        </w:rPr>
        <w:t xml:space="preserve">; </w:t>
      </w:r>
    </w:p>
    <w:p w:rsidR="00112FB8" w:rsidRPr="00BA1783" w:rsidRDefault="00112FB8" w:rsidP="00112FB8">
      <w:pPr>
        <w:pStyle w:val="21"/>
        <w:spacing w:line="233" w:lineRule="auto"/>
        <w:ind w:left="0"/>
        <w:jc w:val="both"/>
        <w:rPr>
          <w:sz w:val="24"/>
          <w:szCs w:val="24"/>
        </w:rPr>
      </w:pPr>
      <w:proofErr w:type="gramStart"/>
      <w:r w:rsidRPr="00BA1783">
        <w:rPr>
          <w:sz w:val="24"/>
          <w:szCs w:val="24"/>
          <w:lang w:val="en-US"/>
        </w:rPr>
        <w:t>U</w:t>
      </w:r>
      <w:r w:rsidRPr="00BA1783">
        <w:rPr>
          <w:sz w:val="24"/>
          <w:szCs w:val="24"/>
          <w:vertAlign w:val="subscript"/>
        </w:rPr>
        <w:t>ном</w:t>
      </w:r>
      <w:r w:rsidRPr="00BA1783">
        <w:rPr>
          <w:sz w:val="24"/>
          <w:szCs w:val="24"/>
        </w:rPr>
        <w:t xml:space="preserve"> – номинальное напряжение сети, В.</w:t>
      </w:r>
      <w:proofErr w:type="gramEnd"/>
    </w:p>
    <w:p w:rsidR="00112FB8" w:rsidRPr="00BA1783" w:rsidRDefault="00112FB8" w:rsidP="00112FB8">
      <w:pPr>
        <w:ind w:firstLine="720"/>
        <w:jc w:val="both"/>
      </w:pPr>
      <w:r w:rsidRPr="00BA1783">
        <w:t>Формулы нумеруются сквозной нумерацией арабскими цифрами, которые записываются на уровне формулы справа в круглых скобках. В тексте ссылки на порядковые номера формул дают в скобках, например, … в формуле (1).</w:t>
      </w:r>
    </w:p>
    <w:p w:rsidR="00112FB8" w:rsidRPr="003264C3" w:rsidRDefault="00112FB8" w:rsidP="00112FB8">
      <w:pPr>
        <w:ind w:firstLine="720"/>
        <w:jc w:val="both"/>
      </w:pPr>
      <w:r w:rsidRPr="003264C3">
        <w:t>В тексте работы могут быть приведены перечисления. Перед каждой позицией перечисления следует ставить арабскую цифру</w:t>
      </w:r>
      <w:r>
        <w:t>.</w:t>
      </w:r>
      <w:r w:rsidRPr="003264C3">
        <w:t xml:space="preserve"> Каждое перечисление записывается с абзацного отступа. Для дальнейшей детализации отступа используется дефис.</w:t>
      </w:r>
    </w:p>
    <w:p w:rsidR="00112FB8" w:rsidRPr="003264C3" w:rsidRDefault="00112FB8" w:rsidP="00112FB8">
      <w:pPr>
        <w:ind w:firstLine="720"/>
        <w:jc w:val="both"/>
      </w:pPr>
      <w:r w:rsidRPr="003264C3">
        <w:t>Приложения открываются чистым листом, на котором пишется слово «Приложение» или «Приложения» (если их несколько).</w:t>
      </w:r>
      <w:r>
        <w:t xml:space="preserve">   Зат</w:t>
      </w:r>
      <w:r w:rsidRPr="003264C3">
        <w:t>ем на отдельных листах даются сами приложения, причем, на каждом из листов в правом верхнем углу пишут «</w:t>
      </w:r>
      <w:r w:rsidRPr="002A29A1">
        <w:rPr>
          <w:b/>
        </w:rPr>
        <w:t>Приложение 1</w:t>
      </w:r>
      <w:r w:rsidRPr="003264C3">
        <w:t>», «</w:t>
      </w:r>
      <w:r w:rsidRPr="002A29A1">
        <w:rPr>
          <w:b/>
        </w:rPr>
        <w:t>Приложение 2</w:t>
      </w:r>
      <w:r w:rsidRPr="003264C3">
        <w:t>» (шрифт полужирный) и т.д. Нумерация листов приложений должна быть сквозная и являться продолжением общей нумерации основного текста.</w:t>
      </w:r>
    </w:p>
    <w:p w:rsidR="00112FB8" w:rsidRDefault="00112FB8" w:rsidP="00112FB8">
      <w:pPr>
        <w:ind w:firstLine="720"/>
        <w:jc w:val="both"/>
      </w:pPr>
      <w:r w:rsidRPr="003264C3">
        <w:t>В тексте работы должна делаться ссылка на этот материал.</w:t>
      </w:r>
    </w:p>
    <w:p w:rsidR="00112FB8" w:rsidRPr="008E3721" w:rsidRDefault="00112FB8" w:rsidP="00112FB8">
      <w:pPr>
        <w:pStyle w:val="af4"/>
        <w:spacing w:before="0" w:beforeAutospacing="0" w:after="0" w:afterAutospacing="0"/>
        <w:jc w:val="both"/>
        <w:rPr>
          <w:rFonts w:ascii="Times New Roman" w:hAnsi="Times New Roman" w:cs="Times New Roman"/>
          <w:bCs/>
        </w:rPr>
      </w:pPr>
      <w:r w:rsidRPr="008E3721">
        <w:rPr>
          <w:rFonts w:ascii="Times New Roman" w:hAnsi="Times New Roman" w:cs="Times New Roman"/>
          <w:bCs/>
        </w:rPr>
        <w:t>Материал излагается:</w:t>
      </w:r>
    </w:p>
    <w:p w:rsidR="00112FB8" w:rsidRPr="008E3721" w:rsidRDefault="00112FB8" w:rsidP="00F43F31">
      <w:pPr>
        <w:pStyle w:val="af4"/>
        <w:numPr>
          <w:ilvl w:val="0"/>
          <w:numId w:val="15"/>
        </w:numPr>
        <w:tabs>
          <w:tab w:val="clear" w:pos="1440"/>
          <w:tab w:val="num" w:pos="1080"/>
        </w:tabs>
        <w:spacing w:before="0" w:beforeAutospacing="0" w:after="0" w:afterAutospacing="0"/>
        <w:ind w:left="1080"/>
        <w:jc w:val="both"/>
        <w:rPr>
          <w:rFonts w:ascii="Times New Roman" w:hAnsi="Times New Roman" w:cs="Times New Roman"/>
          <w:b/>
          <w:bCs/>
        </w:rPr>
      </w:pPr>
      <w:r w:rsidRPr="008E3721">
        <w:rPr>
          <w:rFonts w:ascii="Times New Roman" w:hAnsi="Times New Roman" w:cs="Times New Roman"/>
        </w:rPr>
        <w:t xml:space="preserve">от первого лица множественного </w:t>
      </w:r>
      <w:r w:rsidRPr="008E3721">
        <w:rPr>
          <w:rFonts w:ascii="Times New Roman" w:hAnsi="Times New Roman" w:cs="Times New Roman"/>
          <w:bCs/>
        </w:rPr>
        <w:t xml:space="preserve">числа </w:t>
      </w:r>
      <w:r w:rsidRPr="008E3721">
        <w:rPr>
          <w:rFonts w:ascii="Times New Roman" w:hAnsi="Times New Roman" w:cs="Times New Roman"/>
          <w:i/>
        </w:rPr>
        <w:t xml:space="preserve">– </w:t>
      </w:r>
      <w:r w:rsidRPr="008E3721">
        <w:rPr>
          <w:rFonts w:ascii="Times New Roman" w:hAnsi="Times New Roman" w:cs="Times New Roman"/>
          <w:b/>
          <w:i/>
        </w:rPr>
        <w:t>Принимаем к установке два барабанных вакуум-фильтра</w:t>
      </w:r>
    </w:p>
    <w:p w:rsidR="00112FB8" w:rsidRPr="008E3721" w:rsidRDefault="00112FB8" w:rsidP="00F43F31">
      <w:pPr>
        <w:pStyle w:val="af4"/>
        <w:numPr>
          <w:ilvl w:val="0"/>
          <w:numId w:val="15"/>
        </w:numPr>
        <w:tabs>
          <w:tab w:val="clear" w:pos="1440"/>
          <w:tab w:val="num" w:pos="1080"/>
        </w:tabs>
        <w:spacing w:before="0" w:beforeAutospacing="0" w:after="0" w:afterAutospacing="0"/>
        <w:ind w:left="1080"/>
        <w:jc w:val="both"/>
        <w:rPr>
          <w:rFonts w:ascii="Times New Roman" w:hAnsi="Times New Roman" w:cs="Times New Roman"/>
          <w:b/>
          <w:bCs/>
        </w:rPr>
      </w:pPr>
      <w:r w:rsidRPr="008E3721">
        <w:rPr>
          <w:rFonts w:ascii="Times New Roman" w:hAnsi="Times New Roman" w:cs="Times New Roman"/>
          <w:bCs/>
        </w:rPr>
        <w:t xml:space="preserve">в </w:t>
      </w:r>
      <w:r w:rsidRPr="008E3721">
        <w:rPr>
          <w:rFonts w:ascii="Times New Roman" w:hAnsi="Times New Roman" w:cs="Times New Roman"/>
        </w:rPr>
        <w:t xml:space="preserve">неопределенной </w:t>
      </w:r>
      <w:r w:rsidRPr="008E3721">
        <w:rPr>
          <w:rFonts w:ascii="Times New Roman" w:hAnsi="Times New Roman" w:cs="Times New Roman"/>
          <w:bCs/>
        </w:rPr>
        <w:t xml:space="preserve">форме </w:t>
      </w:r>
      <w:r w:rsidRPr="008E3721">
        <w:rPr>
          <w:rFonts w:ascii="Times New Roman" w:hAnsi="Times New Roman" w:cs="Times New Roman"/>
          <w:bCs/>
          <w:i/>
        </w:rPr>
        <w:t xml:space="preserve">– </w:t>
      </w:r>
      <w:r w:rsidRPr="008E3721">
        <w:rPr>
          <w:rFonts w:ascii="Times New Roman" w:hAnsi="Times New Roman" w:cs="Times New Roman"/>
          <w:b/>
          <w:bCs/>
          <w:i/>
        </w:rPr>
        <w:t xml:space="preserve">Принимается </w:t>
      </w:r>
      <w:r w:rsidRPr="008E3721">
        <w:rPr>
          <w:rFonts w:ascii="Times New Roman" w:hAnsi="Times New Roman" w:cs="Times New Roman"/>
          <w:b/>
          <w:i/>
        </w:rPr>
        <w:t>к установке два барабанных вакуум-фильтра</w:t>
      </w:r>
    </w:p>
    <w:p w:rsidR="00112FB8" w:rsidRPr="00625B91" w:rsidRDefault="00112FB8" w:rsidP="00625B91">
      <w:pPr>
        <w:pStyle w:val="af4"/>
        <w:spacing w:before="0" w:beforeAutospacing="0" w:after="0" w:afterAutospacing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           </w:t>
      </w:r>
      <w:r w:rsidRPr="008E3721">
        <w:rPr>
          <w:rFonts w:ascii="Times New Roman" w:hAnsi="Times New Roman" w:cs="Times New Roman"/>
        </w:rPr>
        <w:t xml:space="preserve">Произвольное сокращение </w:t>
      </w:r>
      <w:r w:rsidRPr="008E3721">
        <w:rPr>
          <w:rFonts w:ascii="Times New Roman" w:hAnsi="Times New Roman" w:cs="Times New Roman"/>
          <w:bCs/>
        </w:rPr>
        <w:t xml:space="preserve">слов </w:t>
      </w:r>
      <w:r w:rsidRPr="008E3721">
        <w:rPr>
          <w:rFonts w:ascii="Times New Roman" w:hAnsi="Times New Roman" w:cs="Times New Roman"/>
        </w:rPr>
        <w:t xml:space="preserve">в тексте и в подрисуночных надписях </w:t>
      </w:r>
      <w:r w:rsidRPr="008E3721">
        <w:rPr>
          <w:rFonts w:ascii="Times New Roman" w:hAnsi="Times New Roman" w:cs="Times New Roman"/>
          <w:bCs/>
        </w:rPr>
        <w:t xml:space="preserve">не </w:t>
      </w:r>
      <w:r w:rsidRPr="008E3721">
        <w:rPr>
          <w:rFonts w:ascii="Times New Roman" w:hAnsi="Times New Roman" w:cs="Times New Roman"/>
        </w:rPr>
        <w:t xml:space="preserve">допускается. Исключения составляют </w:t>
      </w:r>
      <w:r w:rsidRPr="008E3721">
        <w:rPr>
          <w:rFonts w:ascii="Times New Roman" w:hAnsi="Times New Roman" w:cs="Times New Roman"/>
          <w:bCs/>
        </w:rPr>
        <w:t xml:space="preserve">общепринятые </w:t>
      </w:r>
      <w:r w:rsidRPr="008E3721">
        <w:rPr>
          <w:rFonts w:ascii="Times New Roman" w:hAnsi="Times New Roman" w:cs="Times New Roman"/>
        </w:rPr>
        <w:t xml:space="preserve">сокращения, </w:t>
      </w:r>
      <w:r w:rsidRPr="008E3721">
        <w:rPr>
          <w:rFonts w:ascii="Times New Roman" w:hAnsi="Times New Roman" w:cs="Times New Roman"/>
          <w:bCs/>
        </w:rPr>
        <w:t xml:space="preserve">установленные </w:t>
      </w:r>
      <w:r w:rsidRPr="008E3721">
        <w:rPr>
          <w:rFonts w:ascii="Times New Roman" w:hAnsi="Times New Roman" w:cs="Times New Roman"/>
        </w:rPr>
        <w:t xml:space="preserve">ГОСТ </w:t>
      </w:r>
      <w:r w:rsidRPr="008E3721">
        <w:rPr>
          <w:rFonts w:ascii="Times New Roman" w:hAnsi="Times New Roman" w:cs="Times New Roman"/>
          <w:bCs/>
        </w:rPr>
        <w:t>2.316-68.</w:t>
      </w:r>
    </w:p>
    <w:p w:rsidR="003A4718" w:rsidRDefault="003A4718" w:rsidP="00112FB8">
      <w:pPr>
        <w:ind w:firstLine="720"/>
        <w:jc w:val="both"/>
      </w:pPr>
    </w:p>
    <w:p w:rsidR="003A4718" w:rsidRDefault="003A4718" w:rsidP="00112FB8">
      <w:pPr>
        <w:ind w:firstLine="720"/>
        <w:jc w:val="both"/>
      </w:pPr>
    </w:p>
    <w:p w:rsidR="003A4718" w:rsidRDefault="003A4718" w:rsidP="00112FB8">
      <w:pPr>
        <w:ind w:firstLine="720"/>
        <w:jc w:val="both"/>
      </w:pPr>
    </w:p>
    <w:p w:rsidR="00112FB8" w:rsidRPr="003264C3" w:rsidRDefault="00112FB8" w:rsidP="00112FB8">
      <w:pPr>
        <w:ind w:firstLine="720"/>
        <w:jc w:val="both"/>
      </w:pPr>
      <w:r w:rsidRPr="003264C3">
        <w:t xml:space="preserve">Текст </w:t>
      </w:r>
      <w:r>
        <w:t>ВКР</w:t>
      </w:r>
      <w:r w:rsidRPr="003264C3">
        <w:t xml:space="preserve"> должен быть выверен студентом, который несет полную ответственность за опечатки и ошибки. Работа с большим количеством опечаток</w:t>
      </w:r>
      <w:r>
        <w:t>/ошибок</w:t>
      </w:r>
      <w:r w:rsidRPr="003264C3">
        <w:t xml:space="preserve"> к защите не допускается.</w:t>
      </w:r>
    </w:p>
    <w:p w:rsidR="00112FB8" w:rsidRPr="003264C3" w:rsidRDefault="00112FB8" w:rsidP="00112FB8">
      <w:pPr>
        <w:ind w:firstLine="720"/>
        <w:jc w:val="both"/>
        <w:rPr>
          <w:b/>
        </w:rPr>
      </w:pPr>
      <w:r w:rsidRPr="003264C3">
        <w:rPr>
          <w:b/>
        </w:rPr>
        <w:t>В тексте</w:t>
      </w:r>
      <w:r>
        <w:rPr>
          <w:b/>
        </w:rPr>
        <w:t xml:space="preserve"> </w:t>
      </w:r>
      <w:r w:rsidRPr="003264C3">
        <w:rPr>
          <w:b/>
        </w:rPr>
        <w:t xml:space="preserve"> не должно быть:</w:t>
      </w:r>
    </w:p>
    <w:p w:rsidR="0055633E" w:rsidRDefault="00112FB8" w:rsidP="003A4718">
      <w:pPr>
        <w:numPr>
          <w:ilvl w:val="0"/>
          <w:numId w:val="6"/>
        </w:numPr>
        <w:jc w:val="both"/>
      </w:pPr>
      <w:r w:rsidRPr="003264C3">
        <w:t>оборотов разговорной речи, произвольных словообразований, профессионализмов;</w:t>
      </w:r>
    </w:p>
    <w:p w:rsidR="00112FB8" w:rsidRPr="003264C3" w:rsidRDefault="00112FB8" w:rsidP="00F43F31">
      <w:pPr>
        <w:numPr>
          <w:ilvl w:val="0"/>
          <w:numId w:val="6"/>
        </w:numPr>
        <w:jc w:val="both"/>
      </w:pPr>
      <w:r w:rsidRPr="003264C3">
        <w:t>различных научных терминов, близких по смыслу, для обозначения одного и того же понятия;</w:t>
      </w:r>
    </w:p>
    <w:p w:rsidR="00112FB8" w:rsidRPr="0055633E" w:rsidRDefault="00112FB8" w:rsidP="0055633E">
      <w:pPr>
        <w:numPr>
          <w:ilvl w:val="0"/>
          <w:numId w:val="6"/>
        </w:numPr>
        <w:jc w:val="both"/>
      </w:pPr>
      <w:r w:rsidRPr="003264C3">
        <w:t>иностранных слов и терминов при наличии равнозначных синонимов на русском языке.</w:t>
      </w:r>
    </w:p>
    <w:p w:rsidR="00112FB8" w:rsidRPr="009B1821" w:rsidRDefault="00112FB8" w:rsidP="00112FB8">
      <w:pPr>
        <w:ind w:left="360" w:firstLine="0"/>
        <w:jc w:val="both"/>
        <w:rPr>
          <w:bCs/>
        </w:rPr>
      </w:pPr>
      <w:r>
        <w:rPr>
          <w:spacing w:val="6"/>
        </w:rPr>
        <w:t xml:space="preserve">4.3  </w:t>
      </w:r>
      <w:r w:rsidRPr="005A3280">
        <w:rPr>
          <w:spacing w:val="6"/>
        </w:rPr>
        <w:t>Состав и оформление списка использованных источников</w:t>
      </w:r>
      <w:r w:rsidRPr="003747E1">
        <w:rPr>
          <w:spacing w:val="6"/>
        </w:rPr>
        <w:t xml:space="preserve"> </w:t>
      </w:r>
      <w:r>
        <w:rPr>
          <w:spacing w:val="6"/>
        </w:rPr>
        <w:t xml:space="preserve"> (библиографии).</w:t>
      </w:r>
    </w:p>
    <w:p w:rsidR="00112FB8" w:rsidRPr="003264C3" w:rsidRDefault="00112FB8" w:rsidP="00112FB8">
      <w:pPr>
        <w:ind w:firstLine="0"/>
        <w:jc w:val="both"/>
        <w:rPr>
          <w:bCs/>
        </w:rPr>
      </w:pPr>
      <w:r>
        <w:rPr>
          <w:spacing w:val="6"/>
        </w:rPr>
        <w:t xml:space="preserve">Список литературы (библиография) оформляется в соответствии с </w:t>
      </w:r>
      <w:r w:rsidRPr="003747E1">
        <w:rPr>
          <w:spacing w:val="6"/>
        </w:rPr>
        <w:t xml:space="preserve"> ГОСТ 7.1-2003 «Библиографическая запись. Библиографическое описание. Общие требования и правила составления»</w:t>
      </w:r>
      <w:r>
        <w:rPr>
          <w:spacing w:val="6"/>
        </w:rPr>
        <w:t>.</w:t>
      </w:r>
    </w:p>
    <w:p w:rsidR="00112FB8" w:rsidRPr="00841527" w:rsidRDefault="00112FB8" w:rsidP="00112FB8">
      <w:pPr>
        <w:ind w:firstLine="0"/>
        <w:jc w:val="both"/>
        <w:rPr>
          <w:b/>
          <w:bCs/>
        </w:rPr>
      </w:pPr>
      <w:r>
        <w:rPr>
          <w:bCs/>
        </w:rPr>
        <w:t xml:space="preserve">            </w:t>
      </w:r>
      <w:r w:rsidRPr="00841527">
        <w:rPr>
          <w:b/>
          <w:bCs/>
        </w:rPr>
        <w:t>Библиография должна состоять из трех частей: списка нормативно-правовых актов, списка использованной литературы и списка сайтов в Интернете.</w:t>
      </w:r>
    </w:p>
    <w:p w:rsidR="00112FB8" w:rsidRPr="003264C3" w:rsidRDefault="00112FB8" w:rsidP="00F43F31">
      <w:pPr>
        <w:numPr>
          <w:ilvl w:val="2"/>
          <w:numId w:val="13"/>
        </w:numPr>
        <w:tabs>
          <w:tab w:val="clear" w:pos="1440"/>
          <w:tab w:val="num" w:pos="0"/>
        </w:tabs>
        <w:ind w:left="0" w:firstLine="0"/>
        <w:jc w:val="both"/>
        <w:rPr>
          <w:bCs/>
        </w:rPr>
      </w:pPr>
      <w:r w:rsidRPr="003264C3">
        <w:rPr>
          <w:bCs/>
          <w:i/>
          <w:iCs/>
        </w:rPr>
        <w:t>Нормативно-правовые акты</w:t>
      </w:r>
      <w:r w:rsidRPr="003264C3">
        <w:rPr>
          <w:bCs/>
        </w:rPr>
        <w:t xml:space="preserve"> располагаются в соответствии с убыванием их юридической силы в следующем порядке:</w:t>
      </w:r>
    </w:p>
    <w:p w:rsidR="00112FB8" w:rsidRPr="003264C3" w:rsidRDefault="00112FB8" w:rsidP="00F43F31">
      <w:pPr>
        <w:numPr>
          <w:ilvl w:val="0"/>
          <w:numId w:val="7"/>
        </w:numPr>
        <w:ind w:left="187" w:hanging="187"/>
        <w:jc w:val="both"/>
        <w:rPr>
          <w:bCs/>
        </w:rPr>
      </w:pPr>
      <w:r w:rsidRPr="003264C3">
        <w:rPr>
          <w:bCs/>
        </w:rPr>
        <w:t>Конституция Российской Федерации;</w:t>
      </w:r>
    </w:p>
    <w:p w:rsidR="00112FB8" w:rsidRPr="003264C3" w:rsidRDefault="00112FB8" w:rsidP="00F43F31">
      <w:pPr>
        <w:numPr>
          <w:ilvl w:val="0"/>
          <w:numId w:val="7"/>
        </w:numPr>
        <w:ind w:left="187" w:hanging="187"/>
        <w:jc w:val="both"/>
        <w:rPr>
          <w:bCs/>
        </w:rPr>
      </w:pPr>
      <w:r w:rsidRPr="003264C3">
        <w:rPr>
          <w:bCs/>
        </w:rPr>
        <w:t>кодексы по алфавиту;</w:t>
      </w:r>
    </w:p>
    <w:p w:rsidR="00112FB8" w:rsidRPr="003264C3" w:rsidRDefault="00112FB8" w:rsidP="00F43F31">
      <w:pPr>
        <w:numPr>
          <w:ilvl w:val="0"/>
          <w:numId w:val="7"/>
        </w:numPr>
        <w:ind w:left="187" w:hanging="187"/>
        <w:jc w:val="both"/>
        <w:rPr>
          <w:bCs/>
        </w:rPr>
      </w:pPr>
      <w:r w:rsidRPr="003264C3">
        <w:rPr>
          <w:bCs/>
        </w:rPr>
        <w:t>Законы Российской Федерации – по хронологии;</w:t>
      </w:r>
    </w:p>
    <w:p w:rsidR="00112FB8" w:rsidRPr="003264C3" w:rsidRDefault="00112FB8" w:rsidP="00F43F31">
      <w:pPr>
        <w:numPr>
          <w:ilvl w:val="0"/>
          <w:numId w:val="7"/>
        </w:numPr>
        <w:ind w:left="187" w:hanging="187"/>
        <w:jc w:val="both"/>
        <w:rPr>
          <w:bCs/>
        </w:rPr>
      </w:pPr>
      <w:r w:rsidRPr="003264C3">
        <w:rPr>
          <w:bCs/>
        </w:rPr>
        <w:t>Указы Президента Российской Федерации – по хронологии;</w:t>
      </w:r>
    </w:p>
    <w:p w:rsidR="00112FB8" w:rsidRPr="003264C3" w:rsidRDefault="00112FB8" w:rsidP="00F43F31">
      <w:pPr>
        <w:numPr>
          <w:ilvl w:val="0"/>
          <w:numId w:val="7"/>
        </w:numPr>
        <w:ind w:left="187" w:hanging="187"/>
        <w:jc w:val="both"/>
        <w:rPr>
          <w:bCs/>
        </w:rPr>
      </w:pPr>
      <w:r w:rsidRPr="003264C3">
        <w:rPr>
          <w:bCs/>
        </w:rPr>
        <w:t>акты Правительства Российской Федерации – по хронологии;</w:t>
      </w:r>
    </w:p>
    <w:p w:rsidR="00112FB8" w:rsidRPr="003264C3" w:rsidRDefault="00112FB8" w:rsidP="00F43F31">
      <w:pPr>
        <w:numPr>
          <w:ilvl w:val="0"/>
          <w:numId w:val="7"/>
        </w:numPr>
        <w:ind w:left="187" w:hanging="187"/>
        <w:jc w:val="both"/>
        <w:rPr>
          <w:bCs/>
        </w:rPr>
      </w:pPr>
      <w:r w:rsidRPr="003264C3">
        <w:rPr>
          <w:bCs/>
        </w:rPr>
        <w:t>акты министерств и ведомств – по хронологии вне зависимости от ведомственной принадлежности и видов актов;</w:t>
      </w:r>
    </w:p>
    <w:p w:rsidR="00112FB8" w:rsidRPr="003264C3" w:rsidRDefault="00112FB8" w:rsidP="00F43F31">
      <w:pPr>
        <w:numPr>
          <w:ilvl w:val="0"/>
          <w:numId w:val="7"/>
        </w:numPr>
        <w:ind w:left="187" w:hanging="187"/>
        <w:jc w:val="both"/>
        <w:rPr>
          <w:bCs/>
        </w:rPr>
      </w:pPr>
      <w:r w:rsidRPr="003264C3">
        <w:rPr>
          <w:bCs/>
        </w:rPr>
        <w:t>решения иных государственных органов и органов местного самоуправления – по алфавиту, а затем - по хронологии;</w:t>
      </w:r>
    </w:p>
    <w:p w:rsidR="00112FB8" w:rsidRPr="003264C3" w:rsidRDefault="00112FB8" w:rsidP="00F43F31">
      <w:pPr>
        <w:numPr>
          <w:ilvl w:val="0"/>
          <w:numId w:val="7"/>
        </w:numPr>
        <w:ind w:left="187" w:hanging="187"/>
        <w:jc w:val="both"/>
        <w:rPr>
          <w:bCs/>
        </w:rPr>
      </w:pPr>
      <w:r w:rsidRPr="003264C3">
        <w:rPr>
          <w:bCs/>
        </w:rPr>
        <w:t>нормативные акты иностранных государств, не действующие на территории Российской Федерации.</w:t>
      </w:r>
    </w:p>
    <w:p w:rsidR="00112FB8" w:rsidRPr="003264C3" w:rsidRDefault="00112FB8" w:rsidP="00112FB8">
      <w:pPr>
        <w:pStyle w:val="21"/>
        <w:ind w:left="0" w:firstLine="283"/>
        <w:rPr>
          <w:sz w:val="24"/>
          <w:szCs w:val="24"/>
        </w:rPr>
      </w:pPr>
      <w:r w:rsidRPr="003264C3">
        <w:rPr>
          <w:sz w:val="24"/>
          <w:szCs w:val="24"/>
        </w:rPr>
        <w:t>В списке должно быть указано полное название акта, дата его принятия, номер, а также официальный источник публикации (отделяется от названия двумя косыми чертами</w:t>
      </w:r>
      <w:proofErr w:type="gramStart"/>
      <w:r w:rsidRPr="003264C3">
        <w:rPr>
          <w:sz w:val="24"/>
          <w:szCs w:val="24"/>
        </w:rPr>
        <w:t xml:space="preserve"> - //), </w:t>
      </w:r>
      <w:proofErr w:type="gramEnd"/>
      <w:r w:rsidRPr="003264C3">
        <w:rPr>
          <w:sz w:val="24"/>
          <w:szCs w:val="24"/>
        </w:rPr>
        <w:t>например:</w:t>
      </w:r>
    </w:p>
    <w:p w:rsidR="003A4718" w:rsidRDefault="00112FB8" w:rsidP="00112FB8">
      <w:pPr>
        <w:ind w:firstLine="720"/>
        <w:jc w:val="both"/>
        <w:rPr>
          <w:bCs/>
        </w:rPr>
      </w:pPr>
      <w:r w:rsidRPr="003264C3">
        <w:rPr>
          <w:bCs/>
        </w:rPr>
        <w:t xml:space="preserve">Федеральный закон РФ «Об акционерных обществах» от 26 февраля </w:t>
      </w:r>
      <w:smartTag w:uri="urn:schemas-microsoft-com:office:smarttags" w:element="metricconverter">
        <w:smartTagPr>
          <w:attr w:name="ProductID" w:val="1995 г"/>
        </w:smartTagPr>
        <w:r w:rsidRPr="003264C3">
          <w:rPr>
            <w:bCs/>
          </w:rPr>
          <w:t>1995 г</w:t>
        </w:r>
      </w:smartTag>
      <w:r w:rsidRPr="003264C3">
        <w:rPr>
          <w:bCs/>
        </w:rPr>
        <w:t xml:space="preserve">. №208 – ФЗ. // Собрание законодательства </w:t>
      </w:r>
      <w:proofErr w:type="gramStart"/>
      <w:r w:rsidRPr="003264C3">
        <w:rPr>
          <w:bCs/>
        </w:rPr>
        <w:t>Российской</w:t>
      </w:r>
      <w:proofErr w:type="gramEnd"/>
      <w:r w:rsidRPr="003264C3">
        <w:rPr>
          <w:bCs/>
        </w:rPr>
        <w:t xml:space="preserve"> </w:t>
      </w:r>
    </w:p>
    <w:p w:rsidR="003A4718" w:rsidRDefault="003A4718" w:rsidP="003A4718">
      <w:pPr>
        <w:ind w:firstLine="0"/>
        <w:jc w:val="both"/>
        <w:rPr>
          <w:bCs/>
        </w:rPr>
      </w:pPr>
    </w:p>
    <w:p w:rsidR="00625B91" w:rsidRPr="003264C3" w:rsidRDefault="00112FB8" w:rsidP="003A4718">
      <w:pPr>
        <w:ind w:firstLine="0"/>
        <w:jc w:val="both"/>
        <w:rPr>
          <w:bCs/>
        </w:rPr>
      </w:pPr>
      <w:r w:rsidRPr="003264C3">
        <w:rPr>
          <w:bCs/>
        </w:rPr>
        <w:t xml:space="preserve">Федерации, 1996, №1, ст. 1 или Федеральный закон РФ «О банках и банковской деятельности» от 2 декабря </w:t>
      </w:r>
      <w:smartTag w:uri="urn:schemas-microsoft-com:office:smarttags" w:element="metricconverter">
        <w:smartTagPr>
          <w:attr w:name="ProductID" w:val="1990 г"/>
        </w:smartTagPr>
        <w:r w:rsidRPr="003264C3">
          <w:rPr>
            <w:bCs/>
          </w:rPr>
          <w:t>1990 г</w:t>
        </w:r>
      </w:smartTag>
      <w:r w:rsidRPr="003264C3">
        <w:rPr>
          <w:bCs/>
        </w:rPr>
        <w:t xml:space="preserve">. в ред. от 3 февраля </w:t>
      </w:r>
      <w:smartTag w:uri="urn:schemas-microsoft-com:office:smarttags" w:element="metricconverter">
        <w:smartTagPr>
          <w:attr w:name="ProductID" w:val="1996 г"/>
        </w:smartTagPr>
        <w:r w:rsidRPr="003264C3">
          <w:rPr>
            <w:bCs/>
          </w:rPr>
          <w:t>1996 г</w:t>
        </w:r>
      </w:smartTag>
      <w:r w:rsidRPr="003264C3">
        <w:rPr>
          <w:bCs/>
        </w:rPr>
        <w:t>. // Собрание законодательства Российской Федерации, 1996, №6, ст. 492.</w:t>
      </w:r>
    </w:p>
    <w:p w:rsidR="00112FB8" w:rsidRPr="000C5275" w:rsidRDefault="00112FB8" w:rsidP="00112FB8">
      <w:pPr>
        <w:pStyle w:val="2"/>
        <w:tabs>
          <w:tab w:val="left" w:pos="6358"/>
        </w:tabs>
        <w:ind w:right="49" w:firstLine="0"/>
        <w:rPr>
          <w:b/>
          <w:bCs/>
          <w:i w:val="0"/>
          <w:sz w:val="24"/>
        </w:rPr>
      </w:pPr>
      <w:r>
        <w:rPr>
          <w:i w:val="0"/>
          <w:sz w:val="24"/>
        </w:rPr>
        <w:t>4.2.</w:t>
      </w:r>
      <w:r w:rsidRPr="000C5275">
        <w:rPr>
          <w:i w:val="0"/>
          <w:sz w:val="24"/>
        </w:rPr>
        <w:t>2</w:t>
      </w:r>
      <w:r>
        <w:rPr>
          <w:i w:val="0"/>
          <w:sz w:val="24"/>
        </w:rPr>
        <w:t xml:space="preserve">  </w:t>
      </w:r>
      <w:r w:rsidRPr="009B1821">
        <w:rPr>
          <w:sz w:val="24"/>
        </w:rPr>
        <w:t>Литература.</w:t>
      </w:r>
      <w:r w:rsidRPr="000C5275">
        <w:rPr>
          <w:i w:val="0"/>
          <w:sz w:val="24"/>
        </w:rPr>
        <w:t xml:space="preserve"> </w:t>
      </w:r>
      <w:r w:rsidRPr="000C5275">
        <w:rPr>
          <w:b/>
          <w:i w:val="0"/>
          <w:sz w:val="24"/>
        </w:rPr>
        <w:t>Научная литература – монографии, учебники, учебные пособия – располагаются в алфавитном порядке по фамилиям авторов (если автор на титульном листе не указан, то по названию книги)</w:t>
      </w:r>
      <w:r w:rsidRPr="000C5275">
        <w:rPr>
          <w:i w:val="0"/>
          <w:sz w:val="24"/>
        </w:rPr>
        <w:t>. Библиографическое описание составляют:</w:t>
      </w:r>
    </w:p>
    <w:p w:rsidR="00112FB8" w:rsidRPr="003264C3" w:rsidRDefault="00112FB8" w:rsidP="00F43F31">
      <w:pPr>
        <w:numPr>
          <w:ilvl w:val="0"/>
          <w:numId w:val="8"/>
        </w:numPr>
        <w:ind w:left="374" w:hanging="374"/>
        <w:jc w:val="both"/>
      </w:pPr>
      <w:r w:rsidRPr="003264C3">
        <w:t>фамилия и инициалы автора;</w:t>
      </w:r>
    </w:p>
    <w:p w:rsidR="00112FB8" w:rsidRPr="003264C3" w:rsidRDefault="00112FB8" w:rsidP="00F43F31">
      <w:pPr>
        <w:numPr>
          <w:ilvl w:val="0"/>
          <w:numId w:val="8"/>
        </w:numPr>
        <w:ind w:left="374" w:hanging="374"/>
        <w:jc w:val="both"/>
      </w:pPr>
      <w:r w:rsidRPr="003264C3">
        <w:t>полное название источника (с подзаголовками, которые могут идти после запятой, через точки, после двоеточия, в скобках и т. п.); после косой черты</w:t>
      </w:r>
      <w:proofErr w:type="gramStart"/>
      <w:r w:rsidRPr="003264C3">
        <w:t xml:space="preserve"> (/) – </w:t>
      </w:r>
      <w:proofErr w:type="gramEnd"/>
      <w:r w:rsidRPr="003264C3">
        <w:t xml:space="preserve">данные о переводчике (если это перевод) или о редакторе (если источник написан группой авторов), данные о числе томов. Названные части описания разделяются точкой; </w:t>
      </w:r>
    </w:p>
    <w:p w:rsidR="00112FB8" w:rsidRPr="003264C3" w:rsidRDefault="00112FB8" w:rsidP="00F43F31">
      <w:pPr>
        <w:numPr>
          <w:ilvl w:val="0"/>
          <w:numId w:val="8"/>
        </w:numPr>
        <w:ind w:left="374" w:hanging="374"/>
        <w:jc w:val="both"/>
      </w:pPr>
      <w:proofErr w:type="gramStart"/>
      <w:r w:rsidRPr="003264C3">
        <w:t>после тире – название города, в котором издан источник (для Москвы и Санкт-Петербурга установлены сокращения – М., СПб.</w:t>
      </w:r>
      <w:proofErr w:type="gramEnd"/>
      <w:r w:rsidRPr="003264C3">
        <w:t xml:space="preserve"> </w:t>
      </w:r>
      <w:proofErr w:type="gramStart"/>
      <w:r w:rsidRPr="003264C3">
        <w:t>Остальные города записываются полностью, например, - Пермь);</w:t>
      </w:r>
      <w:proofErr w:type="gramEnd"/>
    </w:p>
    <w:p w:rsidR="00112FB8" w:rsidRPr="003264C3" w:rsidRDefault="00112FB8" w:rsidP="00F43F31">
      <w:pPr>
        <w:numPr>
          <w:ilvl w:val="0"/>
          <w:numId w:val="8"/>
        </w:numPr>
        <w:ind w:left="374" w:hanging="374"/>
        <w:jc w:val="both"/>
      </w:pPr>
      <w:r w:rsidRPr="003264C3">
        <w:t>после двоеточия – название издательства, которое выпустило книгу, в сносках обязательно указываются страницы приведенных цитат;</w:t>
      </w:r>
    </w:p>
    <w:p w:rsidR="00112FB8" w:rsidRPr="003264C3" w:rsidRDefault="00112FB8" w:rsidP="00F43F31">
      <w:pPr>
        <w:numPr>
          <w:ilvl w:val="0"/>
          <w:numId w:val="8"/>
        </w:numPr>
        <w:ind w:left="374" w:hanging="374"/>
        <w:jc w:val="both"/>
      </w:pPr>
      <w:r w:rsidRPr="003264C3">
        <w:t>после запятой – год издания.</w:t>
      </w:r>
    </w:p>
    <w:p w:rsidR="00112FB8" w:rsidRPr="003264C3" w:rsidRDefault="00112FB8" w:rsidP="00112FB8">
      <w:pPr>
        <w:pStyle w:val="21"/>
        <w:rPr>
          <w:bCs/>
          <w:sz w:val="24"/>
          <w:szCs w:val="24"/>
        </w:rPr>
      </w:pPr>
      <w:r w:rsidRPr="003264C3">
        <w:rPr>
          <w:bCs/>
          <w:sz w:val="24"/>
          <w:szCs w:val="24"/>
        </w:rPr>
        <w:t>Например:</w:t>
      </w:r>
    </w:p>
    <w:p w:rsidR="00112FB8" w:rsidRPr="003264C3" w:rsidRDefault="00112FB8" w:rsidP="00F43F31">
      <w:pPr>
        <w:numPr>
          <w:ilvl w:val="1"/>
          <w:numId w:val="1"/>
        </w:numPr>
        <w:tabs>
          <w:tab w:val="clear" w:pos="2043"/>
        </w:tabs>
        <w:ind w:left="374" w:hanging="374"/>
        <w:jc w:val="both"/>
      </w:pPr>
      <w:proofErr w:type="spellStart"/>
      <w:r w:rsidRPr="003264C3">
        <w:t>Виханский</w:t>
      </w:r>
      <w:proofErr w:type="spellEnd"/>
      <w:r w:rsidRPr="003264C3">
        <w:t xml:space="preserve"> О.С., Наумов А.И. Менеджмент. – М.: </w:t>
      </w:r>
      <w:proofErr w:type="spellStart"/>
      <w:r w:rsidRPr="003264C3">
        <w:t>Экономистъ</w:t>
      </w:r>
      <w:proofErr w:type="spellEnd"/>
      <w:r w:rsidRPr="003264C3">
        <w:t>, 20</w:t>
      </w:r>
      <w:r>
        <w:t>12</w:t>
      </w:r>
      <w:r w:rsidRPr="003264C3">
        <w:t>.</w:t>
      </w:r>
    </w:p>
    <w:p w:rsidR="00112FB8" w:rsidRPr="003264C3" w:rsidRDefault="00112FB8" w:rsidP="00F43F31">
      <w:pPr>
        <w:numPr>
          <w:ilvl w:val="1"/>
          <w:numId w:val="1"/>
        </w:numPr>
        <w:tabs>
          <w:tab w:val="clear" w:pos="2043"/>
        </w:tabs>
        <w:ind w:left="374" w:hanging="374"/>
        <w:jc w:val="both"/>
      </w:pPr>
      <w:r w:rsidRPr="003264C3">
        <w:t xml:space="preserve">Краткий финансовый словарь. / Под </w:t>
      </w:r>
      <w:proofErr w:type="spellStart"/>
      <w:r w:rsidRPr="003264C3">
        <w:t>общ</w:t>
      </w:r>
      <w:proofErr w:type="gramStart"/>
      <w:r w:rsidRPr="003264C3">
        <w:t>.р</w:t>
      </w:r>
      <w:proofErr w:type="gramEnd"/>
      <w:r w:rsidRPr="003264C3">
        <w:t>ед</w:t>
      </w:r>
      <w:proofErr w:type="spellEnd"/>
      <w:r w:rsidRPr="003264C3">
        <w:t>. А.В. Петровского. – М.: Финансы и статистика, 20</w:t>
      </w:r>
      <w:r>
        <w:t>1</w:t>
      </w:r>
      <w:r w:rsidRPr="003264C3">
        <w:t>1</w:t>
      </w:r>
      <w:r>
        <w:t>.</w:t>
      </w:r>
    </w:p>
    <w:p w:rsidR="00112FB8" w:rsidRPr="003264C3" w:rsidRDefault="00112FB8" w:rsidP="00112FB8">
      <w:pPr>
        <w:pStyle w:val="21"/>
        <w:jc w:val="both"/>
        <w:rPr>
          <w:bCs/>
          <w:sz w:val="24"/>
          <w:szCs w:val="24"/>
        </w:rPr>
      </w:pPr>
      <w:r w:rsidRPr="003264C3">
        <w:rPr>
          <w:bCs/>
          <w:sz w:val="24"/>
          <w:szCs w:val="24"/>
        </w:rPr>
        <w:t xml:space="preserve">Если при написании </w:t>
      </w:r>
      <w:r>
        <w:rPr>
          <w:bCs/>
          <w:sz w:val="24"/>
          <w:szCs w:val="24"/>
        </w:rPr>
        <w:t xml:space="preserve">ВКР </w:t>
      </w:r>
      <w:r w:rsidRPr="003264C3">
        <w:rPr>
          <w:bCs/>
          <w:sz w:val="24"/>
          <w:szCs w:val="24"/>
        </w:rPr>
        <w:t xml:space="preserve"> использовались материалы периодической печати, то указываются:</w:t>
      </w:r>
    </w:p>
    <w:p w:rsidR="00112FB8" w:rsidRPr="003264C3" w:rsidRDefault="00112FB8" w:rsidP="00F43F31">
      <w:pPr>
        <w:numPr>
          <w:ilvl w:val="0"/>
          <w:numId w:val="9"/>
        </w:numPr>
        <w:jc w:val="both"/>
      </w:pPr>
      <w:r w:rsidRPr="003264C3">
        <w:t>автор;</w:t>
      </w:r>
    </w:p>
    <w:p w:rsidR="00112FB8" w:rsidRPr="003264C3" w:rsidRDefault="00112FB8" w:rsidP="00F43F31">
      <w:pPr>
        <w:numPr>
          <w:ilvl w:val="0"/>
          <w:numId w:val="9"/>
        </w:numPr>
        <w:jc w:val="both"/>
      </w:pPr>
      <w:r w:rsidRPr="003264C3">
        <w:t>название статьи;</w:t>
      </w:r>
    </w:p>
    <w:p w:rsidR="00112FB8" w:rsidRPr="003264C3" w:rsidRDefault="00112FB8" w:rsidP="00F43F31">
      <w:pPr>
        <w:numPr>
          <w:ilvl w:val="0"/>
          <w:numId w:val="9"/>
        </w:numPr>
        <w:jc w:val="both"/>
      </w:pPr>
      <w:r w:rsidRPr="003264C3">
        <w:t>название журнала;</w:t>
      </w:r>
    </w:p>
    <w:p w:rsidR="00112FB8" w:rsidRPr="003264C3" w:rsidRDefault="00112FB8" w:rsidP="00F43F31">
      <w:pPr>
        <w:numPr>
          <w:ilvl w:val="0"/>
          <w:numId w:val="9"/>
        </w:numPr>
        <w:jc w:val="both"/>
      </w:pPr>
      <w:r w:rsidRPr="003264C3">
        <w:t>год издания;</w:t>
      </w:r>
    </w:p>
    <w:p w:rsidR="00112FB8" w:rsidRPr="003264C3" w:rsidRDefault="00112FB8" w:rsidP="00F43F31">
      <w:pPr>
        <w:numPr>
          <w:ilvl w:val="0"/>
          <w:numId w:val="9"/>
        </w:numPr>
        <w:jc w:val="both"/>
      </w:pPr>
      <w:r w:rsidRPr="003264C3">
        <w:t>номер журнала.</w:t>
      </w:r>
    </w:p>
    <w:p w:rsidR="00112FB8" w:rsidRPr="003264C3" w:rsidRDefault="00112FB8" w:rsidP="00112FB8">
      <w:pPr>
        <w:pStyle w:val="21"/>
        <w:rPr>
          <w:bCs/>
          <w:sz w:val="24"/>
          <w:szCs w:val="24"/>
        </w:rPr>
      </w:pPr>
      <w:r w:rsidRPr="003264C3">
        <w:rPr>
          <w:bCs/>
          <w:sz w:val="24"/>
          <w:szCs w:val="24"/>
        </w:rPr>
        <w:t>Например:</w:t>
      </w:r>
    </w:p>
    <w:p w:rsidR="003A4718" w:rsidRDefault="003A4718" w:rsidP="00112FB8">
      <w:pPr>
        <w:ind w:firstLine="720"/>
        <w:jc w:val="both"/>
      </w:pPr>
    </w:p>
    <w:p w:rsidR="003A4718" w:rsidRDefault="003A4718" w:rsidP="00112FB8">
      <w:pPr>
        <w:ind w:firstLine="720"/>
        <w:jc w:val="both"/>
      </w:pPr>
    </w:p>
    <w:p w:rsidR="00625B91" w:rsidRPr="003264C3" w:rsidRDefault="00112FB8" w:rsidP="003A4718">
      <w:pPr>
        <w:ind w:firstLine="720"/>
        <w:jc w:val="both"/>
      </w:pPr>
      <w:r w:rsidRPr="003264C3">
        <w:t>Илларионов А.С. Экономическая политика в условиях открытой экономики со значительным сырьевым ресурсом // Вопросы экономики, 20</w:t>
      </w:r>
      <w:r>
        <w:t>11</w:t>
      </w:r>
      <w:r w:rsidRPr="003264C3">
        <w:t>, №3.</w:t>
      </w:r>
    </w:p>
    <w:p w:rsidR="00112FB8" w:rsidRPr="003264C3" w:rsidRDefault="00112FB8" w:rsidP="00112FB8">
      <w:pPr>
        <w:ind w:firstLine="0"/>
        <w:jc w:val="both"/>
      </w:pPr>
      <w:r>
        <w:t>4.2.</w:t>
      </w:r>
      <w:r w:rsidRPr="00505A56">
        <w:t xml:space="preserve">3 </w:t>
      </w:r>
      <w:r w:rsidRPr="009B1821">
        <w:rPr>
          <w:i/>
          <w:iCs/>
        </w:rPr>
        <w:t>Сайты в интернете</w:t>
      </w:r>
      <w:r w:rsidRPr="00505A56">
        <w:rPr>
          <w:iCs/>
        </w:rPr>
        <w:t>.</w:t>
      </w:r>
      <w:r w:rsidRPr="003264C3">
        <w:rPr>
          <w:i/>
          <w:iCs/>
        </w:rPr>
        <w:t xml:space="preserve"> </w:t>
      </w:r>
      <w:r w:rsidRPr="003264C3">
        <w:t>При использовании материалов из Интернета указывается автор и название материала. В списке сайтов источники должны иметь точный адрес по образцу:</w:t>
      </w:r>
    </w:p>
    <w:p w:rsidR="00112FB8" w:rsidRPr="003264C3" w:rsidRDefault="00112FB8" w:rsidP="00F43F31">
      <w:pPr>
        <w:numPr>
          <w:ilvl w:val="0"/>
          <w:numId w:val="10"/>
        </w:numPr>
        <w:ind w:left="748" w:hanging="374"/>
        <w:jc w:val="both"/>
      </w:pPr>
      <w:proofErr w:type="gramStart"/>
      <w:r w:rsidRPr="003264C3">
        <w:t>Безруких</w:t>
      </w:r>
      <w:proofErr w:type="gramEnd"/>
      <w:r w:rsidRPr="003264C3">
        <w:t xml:space="preserve"> П.С. Бухгалтерская отчетность должна измениться: </w:t>
      </w:r>
      <w:r w:rsidRPr="003264C3">
        <w:rPr>
          <w:lang w:val="en-US"/>
        </w:rPr>
        <w:t>www</w:t>
      </w:r>
      <w:r w:rsidRPr="003264C3">
        <w:t xml:space="preserve">. </w:t>
      </w:r>
      <w:proofErr w:type="spellStart"/>
      <w:r w:rsidRPr="003264C3">
        <w:rPr>
          <w:lang w:val="en-US"/>
        </w:rPr>
        <w:t>beraton</w:t>
      </w:r>
      <w:proofErr w:type="spellEnd"/>
      <w:r w:rsidRPr="003264C3">
        <w:t xml:space="preserve">. </w:t>
      </w:r>
      <w:proofErr w:type="spellStart"/>
      <w:r w:rsidRPr="003264C3">
        <w:rPr>
          <w:lang w:val="en-US"/>
        </w:rPr>
        <w:t>ru</w:t>
      </w:r>
      <w:proofErr w:type="spellEnd"/>
    </w:p>
    <w:p w:rsidR="00112FB8" w:rsidRPr="003264C3" w:rsidRDefault="00112FB8" w:rsidP="00F43F31">
      <w:pPr>
        <w:numPr>
          <w:ilvl w:val="0"/>
          <w:numId w:val="10"/>
        </w:numPr>
        <w:ind w:left="748" w:hanging="374"/>
        <w:jc w:val="both"/>
        <w:rPr>
          <w:lang w:val="en-US"/>
        </w:rPr>
      </w:pPr>
      <w:proofErr w:type="gramStart"/>
      <w:r w:rsidRPr="003264C3">
        <w:rPr>
          <w:lang w:val="en-US"/>
        </w:rPr>
        <w:t>http</w:t>
      </w:r>
      <w:proofErr w:type="gramEnd"/>
      <w:r w:rsidRPr="003264C3">
        <w:rPr>
          <w:lang w:val="en-US"/>
        </w:rPr>
        <w:t xml:space="preserve">: // </w:t>
      </w:r>
      <w:r w:rsidRPr="00673FC7">
        <w:rPr>
          <w:lang w:val="en-US"/>
        </w:rPr>
        <w:t>www.kusiv/</w:t>
      </w:r>
      <w:r w:rsidRPr="003264C3">
        <w:rPr>
          <w:lang w:val="en-US"/>
        </w:rPr>
        <w:t xml:space="preserve"> </w:t>
      </w:r>
      <w:proofErr w:type="spellStart"/>
      <w:r w:rsidRPr="003264C3">
        <w:rPr>
          <w:lang w:val="en-US"/>
        </w:rPr>
        <w:t>ru</w:t>
      </w:r>
      <w:proofErr w:type="spellEnd"/>
      <w:r w:rsidRPr="003264C3">
        <w:rPr>
          <w:lang w:val="en-US"/>
        </w:rPr>
        <w:t xml:space="preserve"> / </w:t>
      </w:r>
      <w:proofErr w:type="spellStart"/>
      <w:r w:rsidRPr="003264C3">
        <w:rPr>
          <w:lang w:val="en-US"/>
        </w:rPr>
        <w:t>paket</w:t>
      </w:r>
      <w:proofErr w:type="spellEnd"/>
      <w:r w:rsidRPr="003264C3">
        <w:rPr>
          <w:lang w:val="en-US"/>
        </w:rPr>
        <w:t xml:space="preserve">/ </w:t>
      </w:r>
      <w:proofErr w:type="spellStart"/>
      <w:r w:rsidRPr="003264C3">
        <w:rPr>
          <w:lang w:val="en-US"/>
        </w:rPr>
        <w:t>archivel</w:t>
      </w:r>
      <w:proofErr w:type="spellEnd"/>
      <w:r w:rsidRPr="003264C3">
        <w:rPr>
          <w:lang w:val="en-US"/>
        </w:rPr>
        <w:t>/ 11/ p52. html</w:t>
      </w:r>
    </w:p>
    <w:p w:rsidR="00112FB8" w:rsidRPr="003264C3" w:rsidRDefault="00112FB8" w:rsidP="00F43F31">
      <w:pPr>
        <w:numPr>
          <w:ilvl w:val="0"/>
          <w:numId w:val="10"/>
        </w:numPr>
        <w:ind w:left="748" w:hanging="374"/>
        <w:jc w:val="both"/>
      </w:pPr>
      <w:r w:rsidRPr="003264C3">
        <w:t>При размещении на сайте только одного постоянно существующего  источника допускается давать только адрес сайта:</w:t>
      </w:r>
    </w:p>
    <w:p w:rsidR="00112FB8" w:rsidRPr="003264C3" w:rsidRDefault="00112FB8" w:rsidP="00F43F31">
      <w:pPr>
        <w:numPr>
          <w:ilvl w:val="0"/>
          <w:numId w:val="10"/>
        </w:numPr>
        <w:ind w:left="748" w:hanging="374"/>
        <w:jc w:val="both"/>
      </w:pPr>
      <w:r w:rsidRPr="003264C3">
        <w:rPr>
          <w:lang w:val="en-US"/>
        </w:rPr>
        <w:t xml:space="preserve">http// </w:t>
      </w:r>
      <w:proofErr w:type="spellStart"/>
      <w:r w:rsidRPr="003264C3">
        <w:rPr>
          <w:lang w:val="en-US"/>
        </w:rPr>
        <w:t>wwwluchikru</w:t>
      </w:r>
      <w:proofErr w:type="spellEnd"/>
    </w:p>
    <w:p w:rsidR="00112FB8" w:rsidRPr="0098423B" w:rsidRDefault="00112FB8" w:rsidP="00F43F31">
      <w:pPr>
        <w:pStyle w:val="1"/>
        <w:numPr>
          <w:ilvl w:val="0"/>
          <w:numId w:val="3"/>
        </w:numPr>
        <w:shd w:val="clear" w:color="auto" w:fill="auto"/>
        <w:spacing w:before="240" w:after="60"/>
        <w:ind w:right="0"/>
        <w:jc w:val="center"/>
        <w:rPr>
          <w:b/>
          <w:bCs/>
          <w:i w:val="0"/>
          <w:spacing w:val="6"/>
          <w:sz w:val="24"/>
        </w:rPr>
      </w:pPr>
      <w:r w:rsidRPr="0098423B">
        <w:rPr>
          <w:b/>
          <w:i w:val="0"/>
          <w:sz w:val="24"/>
        </w:rPr>
        <w:t xml:space="preserve">Порядок защиты </w:t>
      </w:r>
      <w:r w:rsidR="006204B9">
        <w:rPr>
          <w:b/>
          <w:i w:val="0"/>
          <w:sz w:val="24"/>
        </w:rPr>
        <w:t>курсовой работы</w:t>
      </w:r>
    </w:p>
    <w:p w:rsidR="00112FB8" w:rsidRPr="00F77B62" w:rsidRDefault="006204B9" w:rsidP="00F43F31">
      <w:pPr>
        <w:numPr>
          <w:ilvl w:val="1"/>
          <w:numId w:val="12"/>
        </w:numPr>
        <w:tabs>
          <w:tab w:val="clear" w:pos="720"/>
          <w:tab w:val="num" w:pos="0"/>
        </w:tabs>
        <w:ind w:left="0" w:firstLine="360"/>
        <w:jc w:val="both"/>
      </w:pPr>
      <w:r>
        <w:t>Курсовая работа</w:t>
      </w:r>
      <w:r w:rsidR="00112FB8" w:rsidRPr="00F77B62">
        <w:t xml:space="preserve"> защищается в </w:t>
      </w:r>
      <w:r w:rsidR="00112FB8">
        <w:t xml:space="preserve">сроки, предусмотренные </w:t>
      </w:r>
      <w:r w:rsidR="00112FB8" w:rsidRPr="00F77B62">
        <w:t xml:space="preserve">расписанием </w:t>
      </w:r>
      <w:r>
        <w:t>лабораторно-экзаменационной сессии</w:t>
      </w:r>
      <w:r w:rsidR="00112FB8" w:rsidRPr="00F77B62">
        <w:t>.</w:t>
      </w:r>
    </w:p>
    <w:p w:rsidR="00112FB8" w:rsidRPr="00F77B62" w:rsidRDefault="00112FB8" w:rsidP="00112FB8">
      <w:pPr>
        <w:pStyle w:val="21"/>
        <w:ind w:left="0" w:firstLine="0"/>
        <w:jc w:val="both"/>
        <w:rPr>
          <w:spacing w:val="6"/>
          <w:sz w:val="24"/>
        </w:rPr>
      </w:pPr>
      <w:r>
        <w:rPr>
          <w:spacing w:val="6"/>
          <w:sz w:val="24"/>
        </w:rPr>
        <w:t xml:space="preserve">     5.2   </w:t>
      </w:r>
      <w:r w:rsidRPr="00F77B62">
        <w:rPr>
          <w:spacing w:val="6"/>
          <w:sz w:val="24"/>
        </w:rPr>
        <w:t>Выступление в ходе защиты должно быть четким и лаконичным</w:t>
      </w:r>
      <w:r>
        <w:rPr>
          <w:spacing w:val="6"/>
          <w:sz w:val="24"/>
        </w:rPr>
        <w:t>,</w:t>
      </w:r>
      <w:r w:rsidRPr="00F77B62">
        <w:rPr>
          <w:spacing w:val="6"/>
          <w:sz w:val="24"/>
        </w:rPr>
        <w:t xml:space="preserve"> содержать перечень основных направлений в раскрытии темы, выводы и результаты проведенного исследования. Необходимо использовать компьютерную презентацию</w:t>
      </w:r>
      <w:r w:rsidR="006204B9">
        <w:rPr>
          <w:spacing w:val="6"/>
          <w:sz w:val="24"/>
        </w:rPr>
        <w:t>.</w:t>
      </w:r>
      <w:r>
        <w:rPr>
          <w:spacing w:val="6"/>
          <w:sz w:val="24"/>
        </w:rPr>
        <w:t xml:space="preserve"> </w:t>
      </w:r>
    </w:p>
    <w:p w:rsidR="00112FB8" w:rsidRPr="00D01995" w:rsidRDefault="00112FB8" w:rsidP="00112FB8">
      <w:pPr>
        <w:ind w:firstLine="360"/>
        <w:jc w:val="both"/>
        <w:rPr>
          <w:spacing w:val="6"/>
        </w:rPr>
      </w:pPr>
      <w:r>
        <w:rPr>
          <w:spacing w:val="6"/>
        </w:rPr>
        <w:t xml:space="preserve">5.3  </w:t>
      </w:r>
      <w:r w:rsidRPr="00D01995">
        <w:rPr>
          <w:spacing w:val="6"/>
        </w:rPr>
        <w:t>Рекомендации к содержанию и оформлению электронной презентации</w:t>
      </w:r>
      <w:r>
        <w:rPr>
          <w:spacing w:val="6"/>
        </w:rPr>
        <w:t>.</w:t>
      </w:r>
    </w:p>
    <w:p w:rsidR="00112FB8" w:rsidRPr="001C4357" w:rsidRDefault="00112FB8" w:rsidP="00112FB8">
      <w:pPr>
        <w:jc w:val="both"/>
      </w:pPr>
      <w:r w:rsidRPr="001C4357">
        <w:t xml:space="preserve">           Презентация -  системный итог исследовательской работы студента  по теме,  в нее вынесены все основные результаты    исследовательской деятельности. Выполнение презентаций  для  защиты    </w:t>
      </w:r>
      <w:r w:rsidR="006204B9">
        <w:t>курсовой работы</w:t>
      </w:r>
      <w:r w:rsidRPr="001C4357">
        <w:t xml:space="preserve">  позволяет логически выстроить   материал, систематизировать его, представить  к защите, приобрести     опыт  выступления перед аудиторией,  формирует коммуникативные компетенции студентов.</w:t>
      </w:r>
    </w:p>
    <w:p w:rsidR="00112FB8" w:rsidRPr="001C4357" w:rsidRDefault="00112FB8" w:rsidP="00112FB8">
      <w:pPr>
        <w:jc w:val="both"/>
      </w:pPr>
      <w:r>
        <w:t xml:space="preserve">           </w:t>
      </w:r>
      <w:r w:rsidRPr="001C4357">
        <w:t xml:space="preserve">Презентация является иллюстративным материалом к докладу при защите и представляет собой совокупность слайдов, раскрывающих основное содержание </w:t>
      </w:r>
      <w:r w:rsidR="006204B9">
        <w:t>курсовой работы</w:t>
      </w:r>
      <w:r w:rsidRPr="001C4357">
        <w:t>, выполненно</w:t>
      </w:r>
      <w:r w:rsidR="006204B9">
        <w:t>й</w:t>
      </w:r>
      <w:r w:rsidRPr="001C4357">
        <w:t xml:space="preserve"> студентом.</w:t>
      </w:r>
    </w:p>
    <w:p w:rsidR="003A4718" w:rsidRDefault="00112FB8" w:rsidP="00112FB8">
      <w:pPr>
        <w:ind w:firstLine="709"/>
        <w:jc w:val="both"/>
      </w:pPr>
      <w:r w:rsidRPr="00EF1B8C">
        <w:t xml:space="preserve">Для оформления слайдов презентации рекомендуется   использовать   простые шаблоны  без анимации,   соблюдать </w:t>
      </w:r>
      <w:proofErr w:type="gramStart"/>
      <w:r w:rsidRPr="00EF1B8C">
        <w:t>единый</w:t>
      </w:r>
      <w:proofErr w:type="gramEnd"/>
      <w:r w:rsidRPr="00EF1B8C">
        <w:t xml:space="preserve"> </w:t>
      </w:r>
    </w:p>
    <w:p w:rsidR="003A4718" w:rsidRDefault="003A4718" w:rsidP="003A4718">
      <w:pPr>
        <w:ind w:firstLine="0"/>
        <w:jc w:val="both"/>
      </w:pPr>
    </w:p>
    <w:p w:rsidR="00625B91" w:rsidRDefault="00112FB8" w:rsidP="003A4718">
      <w:pPr>
        <w:ind w:firstLine="0"/>
        <w:jc w:val="both"/>
      </w:pPr>
      <w:r w:rsidRPr="00EF1B8C">
        <w:t xml:space="preserve">стиль оформления  всех слайдов.  Не рекомендуется на одном слайде использовать более 3 цветов: один для фона, один для заголовков, </w:t>
      </w:r>
    </w:p>
    <w:p w:rsidR="00112FB8" w:rsidRPr="00EF1B8C" w:rsidRDefault="00112FB8" w:rsidP="003A4718">
      <w:pPr>
        <w:ind w:firstLine="0"/>
        <w:jc w:val="both"/>
      </w:pPr>
      <w:r w:rsidRPr="00EF1B8C">
        <w:t>один для текста.  Смена слайдов   устанавливается по щелчку без времени.</w:t>
      </w:r>
    </w:p>
    <w:p w:rsidR="00112FB8" w:rsidRPr="00EF1B8C" w:rsidRDefault="00112FB8" w:rsidP="00625B91">
      <w:pPr>
        <w:ind w:firstLine="709"/>
        <w:jc w:val="both"/>
      </w:pPr>
      <w:r w:rsidRPr="00EF1B8C">
        <w:t xml:space="preserve"> Шрифт, выбираемый для презентации должен  обеспечивать   читаемость на экране и быть в пределах размеров -  18-72 </w:t>
      </w:r>
      <w:proofErr w:type="spellStart"/>
      <w:proofErr w:type="gramStart"/>
      <w:r w:rsidRPr="00EF1B8C">
        <w:t>пт</w:t>
      </w:r>
      <w:proofErr w:type="spellEnd"/>
      <w:proofErr w:type="gramEnd"/>
      <w:r w:rsidRPr="00EF1B8C">
        <w:t xml:space="preserve">, что  обеспечивает презентабельность   представленной информации. Шрифт   на слайдах презентации  должен соответствовать выбранному шаблону оформления.  Не следует использовать разные шрифты в одной презентации. При копировании текста из программы </w:t>
      </w:r>
      <w:r w:rsidR="00DB445A">
        <w:br/>
      </w:r>
      <w:r w:rsidRPr="00EF1B8C">
        <w:rPr>
          <w:lang w:val="en-US"/>
        </w:rPr>
        <w:t>Word</w:t>
      </w:r>
      <w:r w:rsidRPr="00EF1B8C">
        <w:t xml:space="preserve">   на слайд   он должен быть вставлен  в текстовые рамки на слайде. </w:t>
      </w:r>
    </w:p>
    <w:p w:rsidR="00625B91" w:rsidRDefault="00112FB8" w:rsidP="00625B91">
      <w:pPr>
        <w:ind w:firstLine="709"/>
        <w:jc w:val="both"/>
      </w:pPr>
      <w:r w:rsidRPr="00EF1B8C">
        <w:t>Алгоритм выстраивания презентации соответствует  логической структуре работы и отражает  последовательность ее этапов. Независимо от алгоритма выстраивания презентации,    следующие</w:t>
      </w:r>
      <w:r w:rsidR="00625B91">
        <w:t xml:space="preserve"> слайды являются обязательными:</w:t>
      </w:r>
    </w:p>
    <w:p w:rsidR="00625B91" w:rsidRDefault="00112FB8" w:rsidP="00625B91">
      <w:pPr>
        <w:ind w:firstLine="709"/>
        <w:jc w:val="both"/>
      </w:pPr>
      <w:r>
        <w:rPr>
          <w:spacing w:val="6"/>
        </w:rPr>
        <w:t xml:space="preserve"> </w:t>
      </w:r>
      <w:r w:rsidRPr="003747E1">
        <w:rPr>
          <w:spacing w:val="6"/>
        </w:rPr>
        <w:t xml:space="preserve">– </w:t>
      </w:r>
      <w:r>
        <w:rPr>
          <w:spacing w:val="6"/>
        </w:rPr>
        <w:t>Слайд 1 -</w:t>
      </w:r>
      <w:r w:rsidRPr="003747E1">
        <w:rPr>
          <w:spacing w:val="6"/>
        </w:rPr>
        <w:t>титульный с указанием темы</w:t>
      </w:r>
      <w:r w:rsidR="00625B91">
        <w:rPr>
          <w:spacing w:val="6"/>
        </w:rPr>
        <w:t>,</w:t>
      </w:r>
      <w:r w:rsidRPr="003747E1">
        <w:rPr>
          <w:spacing w:val="6"/>
        </w:rPr>
        <w:t xml:space="preserve"> </w:t>
      </w:r>
      <w:r>
        <w:rPr>
          <w:spacing w:val="6"/>
        </w:rPr>
        <w:t xml:space="preserve"> </w:t>
      </w:r>
      <w:r w:rsidRPr="003747E1">
        <w:rPr>
          <w:spacing w:val="6"/>
        </w:rPr>
        <w:t>Ф.И.О. студента</w:t>
      </w:r>
      <w:r w:rsidR="00625B91">
        <w:rPr>
          <w:spacing w:val="6"/>
        </w:rPr>
        <w:t>,</w:t>
      </w:r>
      <w:r w:rsidRPr="003747E1">
        <w:rPr>
          <w:spacing w:val="6"/>
        </w:rPr>
        <w:t xml:space="preserve"> </w:t>
      </w:r>
      <w:r>
        <w:rPr>
          <w:spacing w:val="6"/>
        </w:rPr>
        <w:t>специальность</w:t>
      </w:r>
      <w:r w:rsidR="00625B91">
        <w:rPr>
          <w:spacing w:val="6"/>
        </w:rPr>
        <w:t>,</w:t>
      </w:r>
      <w:r>
        <w:rPr>
          <w:spacing w:val="6"/>
        </w:rPr>
        <w:t xml:space="preserve"> </w:t>
      </w:r>
      <w:r w:rsidRPr="003747E1">
        <w:t>Ф.И.О. руководителя</w:t>
      </w:r>
      <w:r w:rsidR="00625B91">
        <w:t>.</w:t>
      </w:r>
      <w:r w:rsidRPr="003747E1">
        <w:t xml:space="preserve">  </w:t>
      </w:r>
    </w:p>
    <w:p w:rsidR="00112FB8" w:rsidRPr="00625B91" w:rsidRDefault="00112FB8" w:rsidP="00625B91">
      <w:pPr>
        <w:ind w:firstLine="709"/>
        <w:jc w:val="both"/>
        <w:rPr>
          <w:spacing w:val="6"/>
        </w:rPr>
      </w:pPr>
      <w:r w:rsidRPr="00EF1B8C">
        <w:rPr>
          <w:bCs/>
        </w:rPr>
        <w:t>Образец</w:t>
      </w:r>
      <w:r w:rsidRPr="00EF1B8C">
        <w:t>:</w:t>
      </w:r>
    </w:p>
    <w:tbl>
      <w:tblPr>
        <w:tblW w:w="0" w:type="auto"/>
        <w:tblLook w:val="01E0"/>
      </w:tblPr>
      <w:tblGrid>
        <w:gridCol w:w="1971"/>
        <w:gridCol w:w="5531"/>
      </w:tblGrid>
      <w:tr w:rsidR="00112FB8" w:rsidRPr="007C0500" w:rsidTr="00A62283">
        <w:trPr>
          <w:trHeight w:val="1803"/>
        </w:trPr>
        <w:tc>
          <w:tcPr>
            <w:tcW w:w="2061" w:type="dxa"/>
            <w:shd w:val="clear" w:color="auto" w:fill="auto"/>
          </w:tcPr>
          <w:p w:rsidR="00112FB8" w:rsidRPr="00C542B1" w:rsidRDefault="00112FB8" w:rsidP="00A62283">
            <w:pPr>
              <w:pStyle w:val="5"/>
              <w:jc w:val="center"/>
              <w:rPr>
                <w:sz w:val="20"/>
                <w:szCs w:val="20"/>
              </w:rPr>
            </w:pPr>
            <w:r w:rsidRPr="00C542B1">
              <w:rPr>
                <w:sz w:val="20"/>
                <w:szCs w:val="20"/>
              </w:rPr>
              <w:br w:type="page"/>
            </w:r>
            <w:r w:rsidRPr="00C542B1">
              <w:rPr>
                <w:sz w:val="20"/>
                <w:szCs w:val="20"/>
              </w:rPr>
              <w:br w:type="page"/>
            </w: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1009650" cy="885825"/>
                  <wp:effectExtent l="19050" t="0" r="0" b="0"/>
                  <wp:docPr id="3" name="Рисунок 3" descr="Логотип ЗУГ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Логотип ЗУГ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9" w:type="dxa"/>
            <w:shd w:val="clear" w:color="auto" w:fill="auto"/>
          </w:tcPr>
          <w:p w:rsidR="00112FB8" w:rsidRPr="00C542B1" w:rsidRDefault="00112FB8" w:rsidP="00A62283">
            <w:pPr>
              <w:pStyle w:val="5"/>
              <w:spacing w:before="0" w:after="0"/>
              <w:jc w:val="center"/>
              <w:rPr>
                <w:i w:val="0"/>
                <w:sz w:val="20"/>
                <w:szCs w:val="20"/>
              </w:rPr>
            </w:pPr>
          </w:p>
          <w:p w:rsidR="00112FB8" w:rsidRDefault="00112FB8" w:rsidP="00A62283">
            <w:pPr>
              <w:pStyle w:val="5"/>
              <w:spacing w:before="0" w:after="0"/>
              <w:jc w:val="center"/>
              <w:rPr>
                <w:b w:val="0"/>
                <w:i w:val="0"/>
                <w:sz w:val="20"/>
                <w:szCs w:val="20"/>
              </w:rPr>
            </w:pPr>
            <w:r w:rsidRPr="00C542B1">
              <w:rPr>
                <w:b w:val="0"/>
                <w:i w:val="0"/>
                <w:sz w:val="20"/>
                <w:szCs w:val="20"/>
              </w:rPr>
              <w:t>ЧАСТНОЕ ОБРАЗОВАТЕЛЬНОЕ УЧРЕЖДЕНИЕ</w:t>
            </w:r>
          </w:p>
          <w:p w:rsidR="00112FB8" w:rsidRPr="005B3BCA" w:rsidRDefault="00112FB8" w:rsidP="00A62283">
            <w:pPr>
              <w:jc w:val="center"/>
              <w:rPr>
                <w:sz w:val="20"/>
                <w:szCs w:val="20"/>
              </w:rPr>
            </w:pPr>
            <w:r w:rsidRPr="005B3BCA">
              <w:rPr>
                <w:sz w:val="20"/>
                <w:szCs w:val="20"/>
              </w:rPr>
              <w:t>ПРОФЕССИОНАЛЬНО</w:t>
            </w:r>
            <w:r>
              <w:rPr>
                <w:sz w:val="20"/>
                <w:szCs w:val="20"/>
              </w:rPr>
              <w:t>ГО ОБРАЗОВАНИЯ</w:t>
            </w:r>
            <w:r w:rsidRPr="005B3BCA">
              <w:rPr>
                <w:sz w:val="20"/>
                <w:szCs w:val="20"/>
              </w:rPr>
              <w:t xml:space="preserve"> </w:t>
            </w:r>
          </w:p>
          <w:p w:rsidR="00112FB8" w:rsidRPr="00C542B1" w:rsidRDefault="00112FB8" w:rsidP="00A6228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542B1">
              <w:rPr>
                <w:b/>
                <w:sz w:val="20"/>
                <w:szCs w:val="20"/>
              </w:rPr>
              <w:t>«ЗАПАДНО-УРАЛЬСКИЙ ГОРНЫЙ ТЕХНИКУМ»</w:t>
            </w:r>
          </w:p>
        </w:tc>
      </w:tr>
    </w:tbl>
    <w:p w:rsidR="00112FB8" w:rsidRDefault="00112FB8" w:rsidP="00112FB8"/>
    <w:p w:rsidR="00112FB8" w:rsidRPr="00415106" w:rsidRDefault="006204B9" w:rsidP="00112FB8">
      <w:pPr>
        <w:jc w:val="center"/>
      </w:pPr>
      <w:r>
        <w:rPr>
          <w:b/>
        </w:rPr>
        <w:t>Курсовая работа</w:t>
      </w:r>
      <w:r w:rsidR="00112FB8" w:rsidRPr="00415106">
        <w:t xml:space="preserve"> __________________________________________________________</w:t>
      </w:r>
      <w:r w:rsidR="00112FB8">
        <w:t>__________</w:t>
      </w:r>
      <w:r w:rsidR="00112FB8" w:rsidRPr="00415106">
        <w:t>________________</w:t>
      </w:r>
      <w:r w:rsidR="00112FB8">
        <w:t>______</w:t>
      </w:r>
      <w:r w:rsidR="00112FB8" w:rsidRPr="00415106">
        <w:t>__________________________</w:t>
      </w:r>
    </w:p>
    <w:p w:rsidR="00112FB8" w:rsidRDefault="00112FB8" w:rsidP="00112FB8">
      <w:pPr>
        <w:jc w:val="both"/>
        <w:rPr>
          <w:spacing w:val="6"/>
        </w:rPr>
      </w:pPr>
    </w:p>
    <w:p w:rsidR="00112FB8" w:rsidRDefault="00112FB8" w:rsidP="00112FB8">
      <w:pPr>
        <w:jc w:val="both"/>
        <w:rPr>
          <w:spacing w:val="6"/>
        </w:rPr>
      </w:pPr>
      <w:r>
        <w:rPr>
          <w:spacing w:val="6"/>
        </w:rPr>
        <w:t>Студента</w:t>
      </w:r>
      <w:proofErr w:type="gramStart"/>
      <w:r>
        <w:rPr>
          <w:spacing w:val="6"/>
        </w:rPr>
        <w:t xml:space="preserve"> (-</w:t>
      </w:r>
      <w:proofErr w:type="spellStart"/>
      <w:proofErr w:type="gramEnd"/>
      <w:r>
        <w:rPr>
          <w:spacing w:val="6"/>
        </w:rPr>
        <w:t>ки</w:t>
      </w:r>
      <w:proofErr w:type="spellEnd"/>
      <w:r>
        <w:rPr>
          <w:spacing w:val="6"/>
        </w:rPr>
        <w:t>) __________________________________</w:t>
      </w:r>
    </w:p>
    <w:p w:rsidR="00112FB8" w:rsidRDefault="00112FB8" w:rsidP="00112FB8">
      <w:pPr>
        <w:jc w:val="both"/>
        <w:rPr>
          <w:b/>
          <w:spacing w:val="6"/>
        </w:rPr>
      </w:pPr>
      <w:r>
        <w:rPr>
          <w:spacing w:val="6"/>
        </w:rPr>
        <w:t xml:space="preserve">Специальность  </w:t>
      </w:r>
      <w:r w:rsidRPr="00C542B1">
        <w:rPr>
          <w:b/>
          <w:spacing w:val="6"/>
        </w:rPr>
        <w:t>13.02.11 Техническая эксплуатация и обслуживание электрического и электромеханического оборудования (по отраслям)</w:t>
      </w:r>
      <w:r>
        <w:rPr>
          <w:b/>
          <w:spacing w:val="6"/>
        </w:rPr>
        <w:t xml:space="preserve"> (базовая подготовка)</w:t>
      </w:r>
    </w:p>
    <w:p w:rsidR="00112FB8" w:rsidRDefault="00112FB8" w:rsidP="00112FB8">
      <w:pPr>
        <w:jc w:val="both"/>
        <w:rPr>
          <w:b/>
          <w:spacing w:val="6"/>
        </w:rPr>
      </w:pPr>
    </w:p>
    <w:p w:rsidR="00112FB8" w:rsidRDefault="00112FB8" w:rsidP="00112FB8">
      <w:pPr>
        <w:jc w:val="both"/>
        <w:rPr>
          <w:b/>
          <w:spacing w:val="6"/>
        </w:rPr>
      </w:pPr>
      <w:r>
        <w:rPr>
          <w:spacing w:val="6"/>
        </w:rPr>
        <w:t>Р</w:t>
      </w:r>
      <w:r w:rsidRPr="00C542B1">
        <w:rPr>
          <w:spacing w:val="6"/>
        </w:rPr>
        <w:t>уководитель</w:t>
      </w:r>
      <w:r>
        <w:rPr>
          <w:b/>
          <w:spacing w:val="6"/>
        </w:rPr>
        <w:t xml:space="preserve"> _________________________</w:t>
      </w:r>
    </w:p>
    <w:p w:rsidR="00112FB8" w:rsidRDefault="00112FB8" w:rsidP="00112FB8">
      <w:pPr>
        <w:jc w:val="both"/>
        <w:rPr>
          <w:b/>
          <w:spacing w:val="6"/>
        </w:rPr>
      </w:pPr>
    </w:p>
    <w:p w:rsidR="008D5E78" w:rsidRDefault="008D5E78" w:rsidP="00112FB8">
      <w:pPr>
        <w:jc w:val="both"/>
        <w:rPr>
          <w:b/>
          <w:spacing w:val="6"/>
        </w:rPr>
      </w:pPr>
    </w:p>
    <w:p w:rsidR="008D5E78" w:rsidRDefault="008D5E78" w:rsidP="00112FB8">
      <w:pPr>
        <w:jc w:val="both"/>
        <w:rPr>
          <w:b/>
          <w:spacing w:val="6"/>
        </w:rPr>
      </w:pPr>
    </w:p>
    <w:p w:rsidR="008D5E78" w:rsidRPr="00C542B1" w:rsidRDefault="008D5E78" w:rsidP="00112FB8">
      <w:pPr>
        <w:jc w:val="both"/>
        <w:rPr>
          <w:b/>
          <w:spacing w:val="6"/>
        </w:rPr>
      </w:pPr>
    </w:p>
    <w:p w:rsidR="00112FB8" w:rsidRPr="00352F15" w:rsidRDefault="00112FB8" w:rsidP="00F43F31">
      <w:pPr>
        <w:pStyle w:val="af4"/>
        <w:numPr>
          <w:ilvl w:val="0"/>
          <w:numId w:val="2"/>
        </w:numPr>
        <w:ind w:firstLine="540"/>
        <w:jc w:val="both"/>
        <w:rPr>
          <w:rFonts w:ascii="Times New Roman" w:hAnsi="Times New Roman" w:cs="Times New Roman"/>
          <w:spacing w:val="6"/>
        </w:rPr>
      </w:pPr>
      <w:r w:rsidRPr="00EF1B8C">
        <w:rPr>
          <w:rFonts w:ascii="Times New Roman" w:hAnsi="Times New Roman" w:cs="Times New Roman"/>
        </w:rPr>
        <w:t>Слайд – Объект исследования и предмет исследования</w:t>
      </w:r>
      <w:r>
        <w:rPr>
          <w:rFonts w:ascii="Times New Roman" w:hAnsi="Times New Roman" w:cs="Times New Roman"/>
        </w:rPr>
        <w:t>;</w:t>
      </w:r>
    </w:p>
    <w:p w:rsidR="00112FB8" w:rsidRPr="00352F15" w:rsidRDefault="00112FB8" w:rsidP="00F43F31">
      <w:pPr>
        <w:pStyle w:val="af4"/>
        <w:numPr>
          <w:ilvl w:val="0"/>
          <w:numId w:val="2"/>
        </w:numPr>
        <w:ind w:firstLine="540"/>
        <w:jc w:val="both"/>
        <w:rPr>
          <w:rFonts w:ascii="Times New Roman" w:hAnsi="Times New Roman" w:cs="Times New Roman"/>
          <w:spacing w:val="6"/>
        </w:rPr>
      </w:pPr>
      <w:r w:rsidRPr="00EF1B8C">
        <w:rPr>
          <w:rFonts w:ascii="Times New Roman" w:hAnsi="Times New Roman" w:cs="Times New Roman"/>
        </w:rPr>
        <w:t>Слайд -  Цель и задачи исследования</w:t>
      </w:r>
      <w:r>
        <w:rPr>
          <w:rFonts w:ascii="Times New Roman" w:hAnsi="Times New Roman" w:cs="Times New Roman"/>
        </w:rPr>
        <w:t>;</w:t>
      </w:r>
    </w:p>
    <w:p w:rsidR="00DB445A" w:rsidRPr="00625B91" w:rsidRDefault="00112FB8" w:rsidP="00625B91">
      <w:pPr>
        <w:pStyle w:val="af4"/>
        <w:numPr>
          <w:ilvl w:val="0"/>
          <w:numId w:val="2"/>
        </w:numPr>
        <w:ind w:firstLine="540"/>
        <w:jc w:val="both"/>
        <w:rPr>
          <w:rFonts w:ascii="Times New Roman" w:hAnsi="Times New Roman" w:cs="Times New Roman"/>
          <w:spacing w:val="6"/>
        </w:rPr>
      </w:pPr>
      <w:r w:rsidRPr="00EF1B8C">
        <w:rPr>
          <w:rFonts w:ascii="Times New Roman" w:hAnsi="Times New Roman" w:cs="Times New Roman"/>
        </w:rPr>
        <w:t>Слайды с теоретическими положениями, выносимыми на защиту</w:t>
      </w:r>
      <w:r>
        <w:rPr>
          <w:rFonts w:ascii="Times New Roman" w:hAnsi="Times New Roman" w:cs="Times New Roman"/>
        </w:rPr>
        <w:t>;</w:t>
      </w:r>
    </w:p>
    <w:p w:rsidR="00112FB8" w:rsidRPr="00352F15" w:rsidRDefault="00112FB8" w:rsidP="00F43F31">
      <w:pPr>
        <w:numPr>
          <w:ilvl w:val="0"/>
          <w:numId w:val="2"/>
        </w:numPr>
        <w:ind w:firstLine="540"/>
        <w:jc w:val="both"/>
        <w:rPr>
          <w:spacing w:val="6"/>
        </w:rPr>
      </w:pPr>
      <w:r w:rsidRPr="00352F15">
        <w:t xml:space="preserve">Слайды, иллюстрирующие   этапы и результаты  (количественные и качественные)  исследовательской работы.  </w:t>
      </w:r>
    </w:p>
    <w:p w:rsidR="00112FB8" w:rsidRPr="003747E1" w:rsidRDefault="00112FB8" w:rsidP="00112FB8">
      <w:pPr>
        <w:jc w:val="both"/>
        <w:rPr>
          <w:spacing w:val="6"/>
        </w:rPr>
      </w:pPr>
      <w:r>
        <w:rPr>
          <w:spacing w:val="6"/>
        </w:rPr>
        <w:t xml:space="preserve">           </w:t>
      </w:r>
      <w:r w:rsidRPr="003747E1">
        <w:rPr>
          <w:spacing w:val="6"/>
        </w:rPr>
        <w:t>Объем презентации, как правило, составляет</w:t>
      </w:r>
      <w:r>
        <w:rPr>
          <w:spacing w:val="6"/>
        </w:rPr>
        <w:t xml:space="preserve"> </w:t>
      </w:r>
      <w:r w:rsidRPr="003747E1">
        <w:rPr>
          <w:spacing w:val="6"/>
        </w:rPr>
        <w:t xml:space="preserve"> 10</w:t>
      </w:r>
      <w:r>
        <w:rPr>
          <w:spacing w:val="6"/>
        </w:rPr>
        <w:t xml:space="preserve">-15 </w:t>
      </w:r>
      <w:r w:rsidRPr="003747E1">
        <w:rPr>
          <w:spacing w:val="6"/>
        </w:rPr>
        <w:t xml:space="preserve"> слайдов</w:t>
      </w:r>
      <w:r>
        <w:rPr>
          <w:spacing w:val="6"/>
        </w:rPr>
        <w:t>.</w:t>
      </w:r>
    </w:p>
    <w:p w:rsidR="00112FB8" w:rsidRDefault="00112FB8" w:rsidP="00625B91">
      <w:pPr>
        <w:jc w:val="both"/>
        <w:rPr>
          <w:spacing w:val="6"/>
        </w:rPr>
      </w:pPr>
      <w:r>
        <w:rPr>
          <w:spacing w:val="6"/>
        </w:rPr>
        <w:t xml:space="preserve">           </w:t>
      </w:r>
      <w:r w:rsidRPr="003747E1">
        <w:rPr>
          <w:spacing w:val="6"/>
        </w:rPr>
        <w:t xml:space="preserve">Материал, используемый в докладе (презентации), должен строго соответствовать  содержанию </w:t>
      </w:r>
      <w:r w:rsidR="006204B9">
        <w:rPr>
          <w:spacing w:val="6"/>
        </w:rPr>
        <w:t xml:space="preserve">курсовой </w:t>
      </w:r>
      <w:r>
        <w:rPr>
          <w:spacing w:val="6"/>
        </w:rPr>
        <w:t xml:space="preserve"> работы.</w:t>
      </w:r>
    </w:p>
    <w:p w:rsidR="006204B9" w:rsidRDefault="006204B9" w:rsidP="00112FB8">
      <w:pPr>
        <w:jc w:val="both"/>
        <w:rPr>
          <w:spacing w:val="6"/>
        </w:rPr>
      </w:pPr>
    </w:p>
    <w:p w:rsidR="00DB445A" w:rsidRDefault="00DB445A" w:rsidP="00112FB8">
      <w:pPr>
        <w:jc w:val="both"/>
        <w:rPr>
          <w:spacing w:val="6"/>
        </w:rPr>
      </w:pPr>
    </w:p>
    <w:p w:rsidR="00DB445A" w:rsidRDefault="00DB445A" w:rsidP="00112FB8">
      <w:pPr>
        <w:jc w:val="both"/>
        <w:rPr>
          <w:spacing w:val="6"/>
        </w:rPr>
      </w:pPr>
    </w:p>
    <w:p w:rsidR="00DB445A" w:rsidRDefault="00DB445A" w:rsidP="00112FB8">
      <w:pPr>
        <w:jc w:val="both"/>
        <w:rPr>
          <w:spacing w:val="6"/>
        </w:rPr>
      </w:pPr>
    </w:p>
    <w:p w:rsidR="00DB445A" w:rsidRDefault="00DB445A" w:rsidP="00112FB8">
      <w:pPr>
        <w:jc w:val="both"/>
        <w:rPr>
          <w:spacing w:val="6"/>
        </w:rPr>
      </w:pPr>
    </w:p>
    <w:p w:rsidR="00DB445A" w:rsidRDefault="00DB445A" w:rsidP="00112FB8">
      <w:pPr>
        <w:jc w:val="both"/>
        <w:rPr>
          <w:spacing w:val="6"/>
        </w:rPr>
      </w:pPr>
    </w:p>
    <w:p w:rsidR="00DB445A" w:rsidRDefault="00DB445A" w:rsidP="00112FB8">
      <w:pPr>
        <w:jc w:val="both"/>
        <w:rPr>
          <w:spacing w:val="6"/>
        </w:rPr>
      </w:pPr>
    </w:p>
    <w:p w:rsidR="00DB445A" w:rsidRDefault="00DB445A" w:rsidP="00112FB8">
      <w:pPr>
        <w:jc w:val="both"/>
        <w:rPr>
          <w:spacing w:val="6"/>
        </w:rPr>
      </w:pPr>
    </w:p>
    <w:p w:rsidR="00DB445A" w:rsidRDefault="00DB445A" w:rsidP="00112FB8">
      <w:pPr>
        <w:jc w:val="both"/>
        <w:rPr>
          <w:spacing w:val="6"/>
        </w:rPr>
      </w:pPr>
    </w:p>
    <w:p w:rsidR="00DB445A" w:rsidRDefault="00DB445A" w:rsidP="00112FB8">
      <w:pPr>
        <w:jc w:val="both"/>
        <w:rPr>
          <w:spacing w:val="6"/>
        </w:rPr>
      </w:pPr>
    </w:p>
    <w:p w:rsidR="00DB445A" w:rsidRDefault="00DB445A" w:rsidP="00112FB8">
      <w:pPr>
        <w:jc w:val="both"/>
        <w:rPr>
          <w:spacing w:val="6"/>
        </w:rPr>
      </w:pPr>
    </w:p>
    <w:p w:rsidR="00DB445A" w:rsidRDefault="00DB445A" w:rsidP="00112FB8">
      <w:pPr>
        <w:jc w:val="both"/>
        <w:rPr>
          <w:spacing w:val="6"/>
        </w:rPr>
      </w:pPr>
    </w:p>
    <w:p w:rsidR="00DB445A" w:rsidRDefault="00DB445A" w:rsidP="00112FB8">
      <w:pPr>
        <w:jc w:val="both"/>
        <w:rPr>
          <w:spacing w:val="6"/>
        </w:rPr>
      </w:pPr>
    </w:p>
    <w:p w:rsidR="00DB445A" w:rsidRDefault="00DB445A" w:rsidP="00112FB8">
      <w:pPr>
        <w:jc w:val="both"/>
        <w:rPr>
          <w:spacing w:val="6"/>
        </w:rPr>
      </w:pPr>
    </w:p>
    <w:p w:rsidR="00DB445A" w:rsidRDefault="00DB445A" w:rsidP="00112FB8">
      <w:pPr>
        <w:jc w:val="both"/>
        <w:rPr>
          <w:spacing w:val="6"/>
        </w:rPr>
      </w:pPr>
    </w:p>
    <w:p w:rsidR="00DB445A" w:rsidRDefault="00DB445A" w:rsidP="00112FB8">
      <w:pPr>
        <w:jc w:val="both"/>
        <w:rPr>
          <w:spacing w:val="6"/>
        </w:rPr>
      </w:pPr>
    </w:p>
    <w:p w:rsidR="00DB445A" w:rsidRDefault="00DB445A" w:rsidP="00112FB8">
      <w:pPr>
        <w:jc w:val="both"/>
        <w:rPr>
          <w:spacing w:val="6"/>
        </w:rPr>
      </w:pPr>
    </w:p>
    <w:p w:rsidR="00DB445A" w:rsidRDefault="00DB445A" w:rsidP="00112FB8">
      <w:pPr>
        <w:jc w:val="both"/>
        <w:rPr>
          <w:spacing w:val="6"/>
        </w:rPr>
      </w:pPr>
    </w:p>
    <w:p w:rsidR="00DB445A" w:rsidRDefault="00DB445A" w:rsidP="00112FB8">
      <w:pPr>
        <w:jc w:val="both"/>
        <w:rPr>
          <w:spacing w:val="6"/>
        </w:rPr>
      </w:pPr>
    </w:p>
    <w:p w:rsidR="00DB445A" w:rsidRDefault="00DB445A" w:rsidP="00112FB8">
      <w:pPr>
        <w:jc w:val="both"/>
        <w:rPr>
          <w:spacing w:val="6"/>
        </w:rPr>
      </w:pPr>
    </w:p>
    <w:p w:rsidR="00DB445A" w:rsidRDefault="00DB445A" w:rsidP="00112FB8">
      <w:pPr>
        <w:jc w:val="both"/>
        <w:rPr>
          <w:spacing w:val="6"/>
        </w:rPr>
      </w:pPr>
    </w:p>
    <w:p w:rsidR="00DB445A" w:rsidRDefault="00DB445A" w:rsidP="00112FB8">
      <w:pPr>
        <w:jc w:val="both"/>
        <w:rPr>
          <w:spacing w:val="6"/>
        </w:rPr>
      </w:pPr>
    </w:p>
    <w:p w:rsidR="00DB445A" w:rsidRDefault="00DB445A" w:rsidP="00112FB8">
      <w:pPr>
        <w:jc w:val="both"/>
        <w:rPr>
          <w:spacing w:val="6"/>
        </w:rPr>
      </w:pPr>
    </w:p>
    <w:p w:rsidR="00DB445A" w:rsidRDefault="00DB445A" w:rsidP="003A4718">
      <w:pPr>
        <w:shd w:val="clear" w:color="auto" w:fill="FFFFFF"/>
        <w:tabs>
          <w:tab w:val="left" w:pos="9639"/>
        </w:tabs>
        <w:ind w:right="-477" w:firstLine="0"/>
        <w:rPr>
          <w:spacing w:val="6"/>
        </w:rPr>
      </w:pPr>
    </w:p>
    <w:p w:rsidR="00112FB8" w:rsidRDefault="00112FB8" w:rsidP="00112FB8">
      <w:pPr>
        <w:shd w:val="clear" w:color="auto" w:fill="FFFFFF"/>
        <w:tabs>
          <w:tab w:val="left" w:pos="9639"/>
        </w:tabs>
        <w:ind w:right="-477" w:firstLine="327"/>
        <w:jc w:val="right"/>
      </w:pPr>
      <w:r w:rsidRPr="008748E9">
        <w:lastRenderedPageBreak/>
        <w:t>Приложение</w:t>
      </w:r>
      <w:r>
        <w:t xml:space="preserve"> </w:t>
      </w:r>
      <w:r w:rsidRPr="008748E9">
        <w:t>1</w:t>
      </w:r>
    </w:p>
    <w:p w:rsidR="00112FB8" w:rsidRPr="0014025D" w:rsidRDefault="00112FB8" w:rsidP="00112FB8">
      <w:pPr>
        <w:shd w:val="clear" w:color="auto" w:fill="FFFFFF"/>
        <w:tabs>
          <w:tab w:val="left" w:pos="9639"/>
        </w:tabs>
        <w:ind w:right="-477" w:firstLine="327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Нормативная литература </w:t>
      </w:r>
    </w:p>
    <w:p w:rsidR="00112FB8" w:rsidRDefault="00A07A6B" w:rsidP="00112FB8">
      <w:pPr>
        <w:spacing w:before="100" w:beforeAutospacing="1" w:after="100" w:afterAutospacing="1"/>
        <w:ind w:left="360" w:firstLine="0"/>
        <w:rPr>
          <w:sz w:val="20"/>
          <w:szCs w:val="20"/>
        </w:rPr>
      </w:pPr>
      <w:hyperlink r:id="rId11" w:history="1">
        <w:r w:rsidR="00112FB8" w:rsidRPr="00755F6B">
          <w:rPr>
            <w:rStyle w:val="af1"/>
            <w:sz w:val="20"/>
            <w:szCs w:val="20"/>
          </w:rPr>
          <w:t xml:space="preserve">ГОСТ </w:t>
        </w:r>
        <w:proofErr w:type="gramStart"/>
        <w:r w:rsidR="00112FB8" w:rsidRPr="00755F6B">
          <w:rPr>
            <w:rStyle w:val="af1"/>
            <w:sz w:val="20"/>
            <w:szCs w:val="20"/>
          </w:rPr>
          <w:t>Р</w:t>
        </w:r>
        <w:proofErr w:type="gramEnd"/>
        <w:r w:rsidR="00112FB8" w:rsidRPr="00755F6B">
          <w:rPr>
            <w:rStyle w:val="af1"/>
            <w:sz w:val="20"/>
            <w:szCs w:val="20"/>
          </w:rPr>
          <w:t xml:space="preserve"> 7.0.5-2008 по оформлению списка литературы;</w:t>
        </w:r>
      </w:hyperlink>
    </w:p>
    <w:p w:rsidR="00112FB8" w:rsidRPr="00755F6B" w:rsidRDefault="00A07A6B" w:rsidP="00112FB8">
      <w:pPr>
        <w:spacing w:before="100" w:beforeAutospacing="1" w:after="100" w:afterAutospacing="1"/>
        <w:ind w:left="360" w:firstLine="0"/>
        <w:rPr>
          <w:sz w:val="20"/>
          <w:szCs w:val="20"/>
        </w:rPr>
      </w:pPr>
      <w:hyperlink r:id="rId12" w:history="1">
        <w:r w:rsidR="00112FB8" w:rsidRPr="00755F6B">
          <w:rPr>
            <w:rStyle w:val="af1"/>
            <w:sz w:val="20"/>
            <w:szCs w:val="20"/>
          </w:rPr>
          <w:t>ГОСТ 7.32-2001 структура и правила оформления НИР;</w:t>
        </w:r>
      </w:hyperlink>
    </w:p>
    <w:p w:rsidR="00112FB8" w:rsidRPr="00755F6B" w:rsidRDefault="00A07A6B" w:rsidP="00112FB8">
      <w:pPr>
        <w:spacing w:before="100" w:beforeAutospacing="1" w:after="100" w:afterAutospacing="1"/>
        <w:ind w:left="360" w:firstLine="0"/>
        <w:rPr>
          <w:sz w:val="20"/>
          <w:szCs w:val="20"/>
        </w:rPr>
      </w:pPr>
      <w:hyperlink r:id="rId13" w:history="1">
        <w:r w:rsidR="00112FB8" w:rsidRPr="00755F6B">
          <w:rPr>
            <w:rStyle w:val="af1"/>
            <w:sz w:val="20"/>
            <w:szCs w:val="20"/>
          </w:rPr>
          <w:t>ГОСТ 7.82-2001 библиографическое описание электронных ресурсов;</w:t>
        </w:r>
      </w:hyperlink>
    </w:p>
    <w:p w:rsidR="00112FB8" w:rsidRPr="00755F6B" w:rsidRDefault="00A07A6B" w:rsidP="00112FB8">
      <w:pPr>
        <w:spacing w:before="100" w:beforeAutospacing="1" w:after="100" w:afterAutospacing="1"/>
        <w:ind w:left="360" w:firstLine="0"/>
        <w:rPr>
          <w:sz w:val="20"/>
          <w:szCs w:val="20"/>
        </w:rPr>
      </w:pPr>
      <w:hyperlink r:id="rId14" w:history="1">
        <w:r w:rsidR="00112FB8" w:rsidRPr="00755F6B">
          <w:rPr>
            <w:rStyle w:val="af1"/>
            <w:sz w:val="20"/>
            <w:szCs w:val="20"/>
          </w:rPr>
          <w:t>ГОСТ 7.80-2000 заголовок библиографической записи;</w:t>
        </w:r>
      </w:hyperlink>
    </w:p>
    <w:p w:rsidR="00112FB8" w:rsidRPr="00755F6B" w:rsidRDefault="00A07A6B" w:rsidP="00112FB8">
      <w:pPr>
        <w:spacing w:before="100" w:beforeAutospacing="1" w:after="100" w:afterAutospacing="1"/>
        <w:ind w:left="360" w:firstLine="0"/>
        <w:rPr>
          <w:sz w:val="20"/>
          <w:szCs w:val="20"/>
        </w:rPr>
      </w:pPr>
      <w:hyperlink r:id="rId15" w:history="1">
        <w:r w:rsidR="00112FB8" w:rsidRPr="00755F6B">
          <w:rPr>
            <w:rStyle w:val="af1"/>
            <w:sz w:val="20"/>
            <w:szCs w:val="20"/>
          </w:rPr>
          <w:t xml:space="preserve">ГОСТ </w:t>
        </w:r>
        <w:proofErr w:type="gramStart"/>
        <w:r w:rsidR="00112FB8" w:rsidRPr="00755F6B">
          <w:rPr>
            <w:rStyle w:val="af1"/>
            <w:sz w:val="20"/>
            <w:szCs w:val="20"/>
          </w:rPr>
          <w:t>Р</w:t>
        </w:r>
        <w:proofErr w:type="gramEnd"/>
        <w:r w:rsidR="00112FB8" w:rsidRPr="00755F6B">
          <w:rPr>
            <w:rStyle w:val="af1"/>
            <w:sz w:val="20"/>
            <w:szCs w:val="20"/>
          </w:rPr>
          <w:t xml:space="preserve"> 7.0.12-2011 сокращения слов в библиографической записи;</w:t>
        </w:r>
      </w:hyperlink>
    </w:p>
    <w:p w:rsidR="00112FB8" w:rsidRPr="00755F6B" w:rsidRDefault="00A07A6B" w:rsidP="00112FB8">
      <w:pPr>
        <w:spacing w:before="100" w:beforeAutospacing="1" w:after="100" w:afterAutospacing="1"/>
        <w:ind w:left="360" w:firstLine="0"/>
        <w:rPr>
          <w:sz w:val="20"/>
          <w:szCs w:val="20"/>
        </w:rPr>
      </w:pPr>
      <w:hyperlink r:id="rId16" w:history="1">
        <w:r w:rsidR="00112FB8" w:rsidRPr="00755F6B">
          <w:rPr>
            <w:rStyle w:val="af1"/>
            <w:sz w:val="20"/>
            <w:szCs w:val="20"/>
          </w:rPr>
          <w:t xml:space="preserve">ГОСТ 2.105-95 </w:t>
        </w:r>
        <w:proofErr w:type="gramStart"/>
        <w:r w:rsidR="00112FB8" w:rsidRPr="00755F6B">
          <w:rPr>
            <w:rStyle w:val="af1"/>
            <w:sz w:val="20"/>
            <w:szCs w:val="20"/>
          </w:rPr>
          <w:t>единая</w:t>
        </w:r>
        <w:proofErr w:type="gramEnd"/>
        <w:r w:rsidR="00112FB8" w:rsidRPr="00755F6B">
          <w:rPr>
            <w:rStyle w:val="af1"/>
            <w:sz w:val="20"/>
            <w:szCs w:val="20"/>
          </w:rPr>
          <w:t xml:space="preserve"> система конструкторской документации. Общие требования к текстовым документам;</w:t>
        </w:r>
      </w:hyperlink>
    </w:p>
    <w:p w:rsidR="00112FB8" w:rsidRPr="00755F6B" w:rsidRDefault="00112FB8" w:rsidP="00112FB8">
      <w:pPr>
        <w:spacing w:before="100" w:beforeAutospacing="1" w:after="100" w:afterAutospacing="1"/>
        <w:ind w:left="360" w:firstLine="0"/>
        <w:rPr>
          <w:sz w:val="20"/>
          <w:szCs w:val="20"/>
        </w:rPr>
      </w:pPr>
      <w:r w:rsidRPr="00755F6B">
        <w:rPr>
          <w:spacing w:val="6"/>
          <w:sz w:val="20"/>
          <w:szCs w:val="20"/>
        </w:rPr>
        <w:t>ГОСТ 7.1-2003 Библиографическая запись. Библиографическое описание. Общие требования и правила составления.</w:t>
      </w:r>
    </w:p>
    <w:p w:rsidR="00112FB8" w:rsidRPr="00A24B51" w:rsidRDefault="00112FB8" w:rsidP="00112FB8">
      <w:pPr>
        <w:ind w:firstLine="567"/>
        <w:jc w:val="center"/>
        <w:rPr>
          <w:b/>
          <w:bCs/>
          <w:sz w:val="20"/>
          <w:szCs w:val="20"/>
        </w:rPr>
      </w:pPr>
      <w:r w:rsidRPr="00A24B51">
        <w:rPr>
          <w:b/>
          <w:bCs/>
          <w:spacing w:val="-2"/>
          <w:sz w:val="20"/>
          <w:szCs w:val="20"/>
        </w:rPr>
        <w:t xml:space="preserve">Перечень Государственных стандартов </w:t>
      </w:r>
      <w:r w:rsidRPr="00A24B51">
        <w:rPr>
          <w:b/>
          <w:bCs/>
          <w:spacing w:val="-4"/>
          <w:sz w:val="20"/>
          <w:szCs w:val="20"/>
        </w:rPr>
        <w:t>Единой системы конструкторской документации (ЕСКД)</w:t>
      </w:r>
    </w:p>
    <w:p w:rsidR="00112FB8" w:rsidRPr="00A24B51" w:rsidRDefault="00112FB8" w:rsidP="00112FB8">
      <w:pPr>
        <w:ind w:firstLine="567"/>
        <w:jc w:val="both"/>
        <w:rPr>
          <w:sz w:val="20"/>
          <w:szCs w:val="20"/>
        </w:rPr>
      </w:pPr>
    </w:p>
    <w:tbl>
      <w:tblPr>
        <w:tblW w:w="720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843"/>
        <w:gridCol w:w="5357"/>
      </w:tblGrid>
      <w:tr w:rsidR="00112FB8" w:rsidRPr="001D6BFF" w:rsidTr="00A62283">
        <w:trPr>
          <w:trHeight w:val="130"/>
        </w:trPr>
        <w:tc>
          <w:tcPr>
            <w:tcW w:w="1843" w:type="dxa"/>
            <w:shd w:val="clear" w:color="auto" w:fill="FFFFFF"/>
          </w:tcPr>
          <w:p w:rsidR="00112FB8" w:rsidRPr="00A2708F" w:rsidRDefault="00112FB8" w:rsidP="00A6228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</w:t>
            </w:r>
            <w:r w:rsidRPr="00A2708F">
              <w:rPr>
                <w:sz w:val="18"/>
                <w:szCs w:val="18"/>
              </w:rPr>
              <w:t>2.001-93</w:t>
            </w:r>
          </w:p>
        </w:tc>
        <w:tc>
          <w:tcPr>
            <w:tcW w:w="5357" w:type="dxa"/>
            <w:shd w:val="clear" w:color="auto" w:fill="FFFFFF"/>
          </w:tcPr>
          <w:p w:rsidR="00112FB8" w:rsidRPr="00A2708F" w:rsidRDefault="00112FB8" w:rsidP="00A62283">
            <w:pPr>
              <w:ind w:firstLine="102"/>
              <w:jc w:val="both"/>
              <w:rPr>
                <w:sz w:val="18"/>
                <w:szCs w:val="18"/>
              </w:rPr>
            </w:pPr>
            <w:r w:rsidRPr="00A2708F">
              <w:rPr>
                <w:sz w:val="18"/>
                <w:szCs w:val="18"/>
              </w:rPr>
              <w:t>ЕСКД. Общие положения</w:t>
            </w:r>
          </w:p>
        </w:tc>
      </w:tr>
      <w:tr w:rsidR="00112FB8" w:rsidRPr="001D6BFF" w:rsidTr="00A62283">
        <w:trPr>
          <w:trHeight w:val="420"/>
        </w:trPr>
        <w:tc>
          <w:tcPr>
            <w:tcW w:w="1843" w:type="dxa"/>
            <w:shd w:val="clear" w:color="auto" w:fill="FFFFFF"/>
          </w:tcPr>
          <w:p w:rsidR="00112FB8" w:rsidRPr="00A2708F" w:rsidRDefault="00112FB8" w:rsidP="00A62283">
            <w:pPr>
              <w:jc w:val="both"/>
              <w:rPr>
                <w:sz w:val="18"/>
                <w:szCs w:val="18"/>
              </w:rPr>
            </w:pPr>
            <w:r w:rsidRPr="00A2708F">
              <w:rPr>
                <w:sz w:val="18"/>
                <w:szCs w:val="18"/>
              </w:rPr>
              <w:t>ГОСТ 2.004-88</w:t>
            </w:r>
          </w:p>
        </w:tc>
        <w:tc>
          <w:tcPr>
            <w:tcW w:w="5357" w:type="dxa"/>
            <w:shd w:val="clear" w:color="auto" w:fill="FFFFFF"/>
          </w:tcPr>
          <w:p w:rsidR="00112FB8" w:rsidRPr="00A2708F" w:rsidRDefault="00112FB8" w:rsidP="00A62283">
            <w:pPr>
              <w:ind w:firstLine="102"/>
              <w:jc w:val="both"/>
              <w:rPr>
                <w:sz w:val="18"/>
                <w:szCs w:val="18"/>
              </w:rPr>
            </w:pPr>
            <w:r w:rsidRPr="00A2708F">
              <w:rPr>
                <w:sz w:val="18"/>
                <w:szCs w:val="18"/>
              </w:rPr>
              <w:t>ЕСКД. Общие требования к выполнению конструкторских и технологических документов на печатающих и графических устройствах</w:t>
            </w:r>
          </w:p>
        </w:tc>
      </w:tr>
      <w:tr w:rsidR="00112FB8" w:rsidRPr="001D6BFF" w:rsidTr="00A62283">
        <w:trPr>
          <w:trHeight w:val="207"/>
        </w:trPr>
        <w:tc>
          <w:tcPr>
            <w:tcW w:w="1843" w:type="dxa"/>
            <w:shd w:val="clear" w:color="auto" w:fill="FFFFFF"/>
          </w:tcPr>
          <w:p w:rsidR="00112FB8" w:rsidRPr="00A2708F" w:rsidRDefault="00112FB8" w:rsidP="00A62283">
            <w:pPr>
              <w:jc w:val="both"/>
              <w:rPr>
                <w:sz w:val="18"/>
                <w:szCs w:val="18"/>
              </w:rPr>
            </w:pPr>
            <w:r w:rsidRPr="00A2708F">
              <w:rPr>
                <w:sz w:val="18"/>
                <w:szCs w:val="18"/>
              </w:rPr>
              <w:t>ГОСТ 2.101-68</w:t>
            </w:r>
          </w:p>
        </w:tc>
        <w:tc>
          <w:tcPr>
            <w:tcW w:w="5357" w:type="dxa"/>
            <w:shd w:val="clear" w:color="auto" w:fill="FFFFFF"/>
          </w:tcPr>
          <w:p w:rsidR="00112FB8" w:rsidRPr="00A2708F" w:rsidRDefault="00112FB8" w:rsidP="00A62283">
            <w:pPr>
              <w:ind w:firstLine="102"/>
              <w:jc w:val="both"/>
              <w:rPr>
                <w:sz w:val="18"/>
                <w:szCs w:val="18"/>
              </w:rPr>
            </w:pPr>
            <w:r w:rsidRPr="00A2708F">
              <w:rPr>
                <w:sz w:val="18"/>
                <w:szCs w:val="18"/>
              </w:rPr>
              <w:t>ЕСКД. Виды изделий</w:t>
            </w:r>
          </w:p>
        </w:tc>
      </w:tr>
      <w:tr w:rsidR="00112FB8" w:rsidRPr="001D6BFF" w:rsidTr="00A62283">
        <w:trPr>
          <w:trHeight w:val="207"/>
        </w:trPr>
        <w:tc>
          <w:tcPr>
            <w:tcW w:w="1843" w:type="dxa"/>
            <w:shd w:val="clear" w:color="auto" w:fill="FFFFFF"/>
          </w:tcPr>
          <w:p w:rsidR="00112FB8" w:rsidRPr="00A2708F" w:rsidRDefault="00A07A6B" w:rsidP="00A62283">
            <w:pPr>
              <w:jc w:val="both"/>
              <w:rPr>
                <w:sz w:val="18"/>
                <w:szCs w:val="18"/>
              </w:rPr>
            </w:pPr>
            <w:hyperlink r:id="rId17" w:tooltip="ЕСКД. Правила внесения изменений" w:history="1">
              <w:r w:rsidR="00112FB8" w:rsidRPr="00A2708F">
                <w:rPr>
                  <w:rStyle w:val="af1"/>
                  <w:sz w:val="18"/>
                  <w:szCs w:val="18"/>
                </w:rPr>
                <w:t>ГОСТ 2.503-90</w:t>
              </w:r>
            </w:hyperlink>
          </w:p>
        </w:tc>
        <w:tc>
          <w:tcPr>
            <w:tcW w:w="5357" w:type="dxa"/>
            <w:shd w:val="clear" w:color="auto" w:fill="FFFFFF"/>
          </w:tcPr>
          <w:p w:rsidR="00112FB8" w:rsidRPr="00A2708F" w:rsidRDefault="00112FB8" w:rsidP="00A62283">
            <w:pPr>
              <w:ind w:firstLine="102"/>
              <w:jc w:val="both"/>
              <w:rPr>
                <w:sz w:val="18"/>
                <w:szCs w:val="18"/>
              </w:rPr>
            </w:pPr>
            <w:r w:rsidRPr="00A2708F">
              <w:rPr>
                <w:sz w:val="18"/>
                <w:szCs w:val="18"/>
              </w:rPr>
              <w:t>ЕСКД. Правила внесения изменений</w:t>
            </w:r>
          </w:p>
        </w:tc>
      </w:tr>
      <w:tr w:rsidR="00112FB8" w:rsidRPr="001D6BFF" w:rsidTr="00A62283">
        <w:trPr>
          <w:trHeight w:val="163"/>
        </w:trPr>
        <w:tc>
          <w:tcPr>
            <w:tcW w:w="1843" w:type="dxa"/>
            <w:shd w:val="clear" w:color="auto" w:fill="FFFFFF"/>
          </w:tcPr>
          <w:p w:rsidR="00112FB8" w:rsidRPr="00A2708F" w:rsidRDefault="00112FB8" w:rsidP="00A62283">
            <w:pPr>
              <w:jc w:val="both"/>
              <w:rPr>
                <w:sz w:val="18"/>
                <w:szCs w:val="18"/>
              </w:rPr>
            </w:pPr>
            <w:r w:rsidRPr="00A2708F">
              <w:rPr>
                <w:sz w:val="18"/>
                <w:szCs w:val="18"/>
              </w:rPr>
              <w:t>ГОСТ 2.102-68</w:t>
            </w:r>
          </w:p>
        </w:tc>
        <w:tc>
          <w:tcPr>
            <w:tcW w:w="5357" w:type="dxa"/>
            <w:shd w:val="clear" w:color="auto" w:fill="FFFFFF"/>
          </w:tcPr>
          <w:p w:rsidR="00112FB8" w:rsidRPr="00A2708F" w:rsidRDefault="00112FB8" w:rsidP="00A62283">
            <w:pPr>
              <w:ind w:firstLine="102"/>
              <w:jc w:val="both"/>
              <w:rPr>
                <w:sz w:val="18"/>
                <w:szCs w:val="18"/>
              </w:rPr>
            </w:pPr>
            <w:r w:rsidRPr="00A2708F">
              <w:rPr>
                <w:sz w:val="18"/>
                <w:szCs w:val="18"/>
              </w:rPr>
              <w:t>ЕСКД. Виды и комплектность конструкторских документов</w:t>
            </w:r>
          </w:p>
        </w:tc>
      </w:tr>
      <w:tr w:rsidR="00112FB8" w:rsidRPr="001D6BFF" w:rsidTr="00A62283">
        <w:trPr>
          <w:trHeight w:val="163"/>
        </w:trPr>
        <w:tc>
          <w:tcPr>
            <w:tcW w:w="1843" w:type="dxa"/>
            <w:shd w:val="clear" w:color="auto" w:fill="FFFFFF"/>
          </w:tcPr>
          <w:p w:rsidR="00112FB8" w:rsidRPr="00A2708F" w:rsidRDefault="00112FB8" w:rsidP="00A62283">
            <w:pPr>
              <w:jc w:val="both"/>
              <w:rPr>
                <w:sz w:val="18"/>
                <w:szCs w:val="18"/>
              </w:rPr>
            </w:pPr>
            <w:r w:rsidRPr="00A2708F">
              <w:rPr>
                <w:sz w:val="18"/>
                <w:szCs w:val="18"/>
              </w:rPr>
              <w:t>ГОСТ 7.32-91</w:t>
            </w:r>
          </w:p>
        </w:tc>
        <w:tc>
          <w:tcPr>
            <w:tcW w:w="5357" w:type="dxa"/>
            <w:shd w:val="clear" w:color="auto" w:fill="FFFFFF"/>
          </w:tcPr>
          <w:p w:rsidR="00112FB8" w:rsidRPr="00A2708F" w:rsidRDefault="00112FB8" w:rsidP="00A62283">
            <w:pPr>
              <w:ind w:firstLine="102"/>
              <w:jc w:val="both"/>
              <w:rPr>
                <w:sz w:val="18"/>
                <w:szCs w:val="18"/>
              </w:rPr>
            </w:pPr>
            <w:r w:rsidRPr="00A2708F">
              <w:rPr>
                <w:sz w:val="18"/>
                <w:szCs w:val="18"/>
              </w:rPr>
              <w:t>Система стандартов по информации, библиотечному и издательскому делу. Отчет о научно-исследовательской работе. Структура и правила оформления</w:t>
            </w:r>
          </w:p>
        </w:tc>
      </w:tr>
      <w:tr w:rsidR="00112FB8" w:rsidRPr="001D6BFF" w:rsidTr="00A62283">
        <w:trPr>
          <w:trHeight w:val="163"/>
        </w:trPr>
        <w:tc>
          <w:tcPr>
            <w:tcW w:w="1843" w:type="dxa"/>
            <w:shd w:val="clear" w:color="auto" w:fill="FFFFFF"/>
          </w:tcPr>
          <w:p w:rsidR="00112FB8" w:rsidRPr="00A2708F" w:rsidRDefault="00112FB8" w:rsidP="00A62283">
            <w:pPr>
              <w:jc w:val="both"/>
              <w:rPr>
                <w:sz w:val="18"/>
                <w:szCs w:val="18"/>
              </w:rPr>
            </w:pPr>
            <w:r w:rsidRPr="00A2708F">
              <w:rPr>
                <w:sz w:val="18"/>
                <w:szCs w:val="18"/>
              </w:rPr>
              <w:t>ГОСТ 6.38-90</w:t>
            </w:r>
          </w:p>
        </w:tc>
        <w:tc>
          <w:tcPr>
            <w:tcW w:w="5357" w:type="dxa"/>
            <w:shd w:val="clear" w:color="auto" w:fill="FFFFFF"/>
          </w:tcPr>
          <w:p w:rsidR="00112FB8" w:rsidRPr="00A2708F" w:rsidRDefault="00112FB8" w:rsidP="00A62283">
            <w:pPr>
              <w:jc w:val="both"/>
              <w:rPr>
                <w:sz w:val="18"/>
                <w:szCs w:val="18"/>
              </w:rPr>
            </w:pPr>
            <w:r w:rsidRPr="00A2708F">
              <w:rPr>
                <w:sz w:val="18"/>
                <w:szCs w:val="18"/>
              </w:rPr>
              <w:t>УСД. Система организационно-распорядительной документации. Требования к оформлению документов</w:t>
            </w:r>
          </w:p>
        </w:tc>
      </w:tr>
      <w:tr w:rsidR="00112FB8" w:rsidRPr="001D6BFF" w:rsidTr="00A62283">
        <w:trPr>
          <w:trHeight w:val="146"/>
        </w:trPr>
        <w:tc>
          <w:tcPr>
            <w:tcW w:w="1843" w:type="dxa"/>
            <w:shd w:val="clear" w:color="auto" w:fill="FFFFFF"/>
          </w:tcPr>
          <w:p w:rsidR="00112FB8" w:rsidRPr="00A2708F" w:rsidRDefault="00112FB8" w:rsidP="00A62283">
            <w:pPr>
              <w:jc w:val="both"/>
              <w:rPr>
                <w:sz w:val="18"/>
                <w:szCs w:val="18"/>
              </w:rPr>
            </w:pPr>
            <w:r w:rsidRPr="00A2708F">
              <w:rPr>
                <w:sz w:val="18"/>
                <w:szCs w:val="18"/>
              </w:rPr>
              <w:t>ГОСТ 2.103-68</w:t>
            </w:r>
          </w:p>
        </w:tc>
        <w:tc>
          <w:tcPr>
            <w:tcW w:w="5357" w:type="dxa"/>
            <w:shd w:val="clear" w:color="auto" w:fill="FFFFFF"/>
          </w:tcPr>
          <w:p w:rsidR="00112FB8" w:rsidRPr="00A2708F" w:rsidRDefault="00112FB8" w:rsidP="00A62283">
            <w:pPr>
              <w:ind w:firstLine="102"/>
              <w:jc w:val="both"/>
              <w:rPr>
                <w:sz w:val="18"/>
                <w:szCs w:val="18"/>
              </w:rPr>
            </w:pPr>
            <w:r w:rsidRPr="00A2708F">
              <w:rPr>
                <w:sz w:val="18"/>
                <w:szCs w:val="18"/>
              </w:rPr>
              <w:t>ЕСКД. Стадии разработки</w:t>
            </w:r>
          </w:p>
        </w:tc>
      </w:tr>
      <w:tr w:rsidR="00112FB8" w:rsidRPr="001D6BFF" w:rsidTr="00A62283">
        <w:trPr>
          <w:trHeight w:val="146"/>
        </w:trPr>
        <w:tc>
          <w:tcPr>
            <w:tcW w:w="1843" w:type="dxa"/>
            <w:shd w:val="clear" w:color="auto" w:fill="FFFFFF"/>
          </w:tcPr>
          <w:p w:rsidR="00112FB8" w:rsidRPr="00A2708F" w:rsidRDefault="00A07A6B" w:rsidP="00A62283">
            <w:pPr>
              <w:jc w:val="both"/>
              <w:rPr>
                <w:sz w:val="18"/>
                <w:szCs w:val="18"/>
              </w:rPr>
            </w:pPr>
            <w:hyperlink r:id="rId18" w:tooltip="ЕСКД. Обозначения буквенные" w:history="1">
              <w:r w:rsidR="00112FB8" w:rsidRPr="00A2708F">
                <w:rPr>
                  <w:rStyle w:val="af1"/>
                  <w:sz w:val="18"/>
                  <w:szCs w:val="18"/>
                </w:rPr>
                <w:t>ГОСТ 2.321-84</w:t>
              </w:r>
            </w:hyperlink>
          </w:p>
        </w:tc>
        <w:tc>
          <w:tcPr>
            <w:tcW w:w="5357" w:type="dxa"/>
            <w:shd w:val="clear" w:color="auto" w:fill="FFFFFF"/>
          </w:tcPr>
          <w:p w:rsidR="00112FB8" w:rsidRPr="00A2708F" w:rsidRDefault="00112FB8" w:rsidP="00A62283">
            <w:pPr>
              <w:ind w:firstLine="102"/>
              <w:jc w:val="both"/>
              <w:rPr>
                <w:sz w:val="18"/>
                <w:szCs w:val="18"/>
              </w:rPr>
            </w:pPr>
            <w:r w:rsidRPr="00A2708F">
              <w:rPr>
                <w:sz w:val="18"/>
                <w:szCs w:val="18"/>
              </w:rPr>
              <w:t>ЕСКД. Обозначения буквенные</w:t>
            </w:r>
          </w:p>
        </w:tc>
      </w:tr>
      <w:tr w:rsidR="00112FB8" w:rsidRPr="001D6BFF" w:rsidTr="00A62283">
        <w:trPr>
          <w:trHeight w:val="146"/>
        </w:trPr>
        <w:tc>
          <w:tcPr>
            <w:tcW w:w="1843" w:type="dxa"/>
            <w:shd w:val="clear" w:color="auto" w:fill="FFFFFF"/>
          </w:tcPr>
          <w:p w:rsidR="00112FB8" w:rsidRPr="00A2708F" w:rsidRDefault="00A07A6B" w:rsidP="00A62283">
            <w:pPr>
              <w:jc w:val="both"/>
              <w:rPr>
                <w:sz w:val="18"/>
                <w:szCs w:val="18"/>
              </w:rPr>
            </w:pPr>
            <w:hyperlink r:id="rId19" w:tooltip="ЕСКД. Текстовые документы" w:history="1">
              <w:r w:rsidR="00112FB8" w:rsidRPr="00A2708F">
                <w:rPr>
                  <w:rStyle w:val="af1"/>
                  <w:sz w:val="18"/>
                  <w:szCs w:val="18"/>
                </w:rPr>
                <w:t>ГОСТ 2.106-96</w:t>
              </w:r>
            </w:hyperlink>
          </w:p>
        </w:tc>
        <w:tc>
          <w:tcPr>
            <w:tcW w:w="5357" w:type="dxa"/>
            <w:shd w:val="clear" w:color="auto" w:fill="FFFFFF"/>
          </w:tcPr>
          <w:p w:rsidR="00112FB8" w:rsidRPr="00A2708F" w:rsidRDefault="00112FB8" w:rsidP="00A62283">
            <w:pPr>
              <w:ind w:firstLine="102"/>
              <w:jc w:val="both"/>
              <w:rPr>
                <w:sz w:val="18"/>
                <w:szCs w:val="18"/>
              </w:rPr>
            </w:pPr>
            <w:r w:rsidRPr="00A2708F">
              <w:rPr>
                <w:sz w:val="18"/>
                <w:szCs w:val="18"/>
              </w:rPr>
              <w:t>ЕСКД. Текстовые документы</w:t>
            </w:r>
          </w:p>
        </w:tc>
      </w:tr>
      <w:tr w:rsidR="00112FB8" w:rsidRPr="001D6BFF" w:rsidTr="00A62283">
        <w:trPr>
          <w:trHeight w:val="146"/>
        </w:trPr>
        <w:tc>
          <w:tcPr>
            <w:tcW w:w="1843" w:type="dxa"/>
            <w:shd w:val="clear" w:color="auto" w:fill="FFFFFF"/>
          </w:tcPr>
          <w:p w:rsidR="00112FB8" w:rsidRPr="00A2708F" w:rsidRDefault="00A07A6B" w:rsidP="00A62283">
            <w:pPr>
              <w:jc w:val="both"/>
              <w:rPr>
                <w:sz w:val="18"/>
                <w:szCs w:val="18"/>
              </w:rPr>
            </w:pPr>
            <w:hyperlink r:id="rId20" w:tooltip="ЕСКД. Основные требования к чертежам" w:history="1">
              <w:r w:rsidR="00112FB8" w:rsidRPr="00A2708F">
                <w:rPr>
                  <w:rStyle w:val="af1"/>
                  <w:sz w:val="18"/>
                  <w:szCs w:val="18"/>
                </w:rPr>
                <w:t>ГОСТ 2.109-73</w:t>
              </w:r>
            </w:hyperlink>
          </w:p>
        </w:tc>
        <w:tc>
          <w:tcPr>
            <w:tcW w:w="5357" w:type="dxa"/>
            <w:shd w:val="clear" w:color="auto" w:fill="FFFFFF"/>
          </w:tcPr>
          <w:p w:rsidR="00112FB8" w:rsidRPr="00A2708F" w:rsidRDefault="00112FB8" w:rsidP="00A62283">
            <w:pPr>
              <w:ind w:firstLine="102"/>
              <w:jc w:val="both"/>
              <w:rPr>
                <w:sz w:val="18"/>
                <w:szCs w:val="18"/>
              </w:rPr>
            </w:pPr>
            <w:r w:rsidRPr="00A2708F">
              <w:rPr>
                <w:sz w:val="18"/>
                <w:szCs w:val="18"/>
              </w:rPr>
              <w:t>ЕСКД. Основные требования к чертежам</w:t>
            </w:r>
          </w:p>
        </w:tc>
      </w:tr>
      <w:tr w:rsidR="00112FB8" w:rsidRPr="001D6BFF" w:rsidTr="00A62283">
        <w:trPr>
          <w:trHeight w:val="131"/>
        </w:trPr>
        <w:tc>
          <w:tcPr>
            <w:tcW w:w="1843" w:type="dxa"/>
            <w:shd w:val="clear" w:color="auto" w:fill="FFFFFF"/>
          </w:tcPr>
          <w:p w:rsidR="00112FB8" w:rsidRPr="00A2708F" w:rsidRDefault="00A07A6B" w:rsidP="00A62283">
            <w:pPr>
              <w:jc w:val="both"/>
              <w:rPr>
                <w:sz w:val="18"/>
                <w:szCs w:val="18"/>
              </w:rPr>
            </w:pPr>
            <w:hyperlink r:id="rId21" w:tooltip="ЕСКД. Основные надписи" w:history="1">
              <w:r w:rsidR="00112FB8" w:rsidRPr="00A2708F">
                <w:rPr>
                  <w:rStyle w:val="af1"/>
                  <w:sz w:val="18"/>
                  <w:szCs w:val="18"/>
                </w:rPr>
                <w:t>ГОСТ 2.104-2006</w:t>
              </w:r>
            </w:hyperlink>
          </w:p>
        </w:tc>
        <w:tc>
          <w:tcPr>
            <w:tcW w:w="5357" w:type="dxa"/>
            <w:shd w:val="clear" w:color="auto" w:fill="FFFFFF"/>
          </w:tcPr>
          <w:p w:rsidR="00112FB8" w:rsidRPr="00A2708F" w:rsidRDefault="00112FB8" w:rsidP="00A62283">
            <w:pPr>
              <w:ind w:firstLine="102"/>
              <w:jc w:val="both"/>
              <w:rPr>
                <w:sz w:val="18"/>
                <w:szCs w:val="18"/>
              </w:rPr>
            </w:pPr>
            <w:r w:rsidRPr="00A2708F">
              <w:rPr>
                <w:sz w:val="18"/>
                <w:szCs w:val="18"/>
              </w:rPr>
              <w:t>ЕСКД. Основные надписи</w:t>
            </w:r>
          </w:p>
        </w:tc>
      </w:tr>
      <w:tr w:rsidR="00112FB8" w:rsidRPr="001D6BFF" w:rsidTr="00A62283">
        <w:trPr>
          <w:trHeight w:val="101"/>
        </w:trPr>
        <w:tc>
          <w:tcPr>
            <w:tcW w:w="1843" w:type="dxa"/>
            <w:shd w:val="clear" w:color="auto" w:fill="FFFFFF"/>
          </w:tcPr>
          <w:p w:rsidR="00112FB8" w:rsidRPr="00A2708F" w:rsidRDefault="00112FB8" w:rsidP="00A62283">
            <w:pPr>
              <w:jc w:val="both"/>
              <w:rPr>
                <w:sz w:val="18"/>
                <w:szCs w:val="18"/>
              </w:rPr>
            </w:pPr>
            <w:r w:rsidRPr="00A2708F">
              <w:rPr>
                <w:sz w:val="18"/>
                <w:szCs w:val="18"/>
              </w:rPr>
              <w:t>ГОСТ 2.105-95</w:t>
            </w:r>
          </w:p>
        </w:tc>
        <w:tc>
          <w:tcPr>
            <w:tcW w:w="5357" w:type="dxa"/>
            <w:shd w:val="clear" w:color="auto" w:fill="FFFFFF"/>
          </w:tcPr>
          <w:p w:rsidR="00112FB8" w:rsidRPr="00A2708F" w:rsidRDefault="00112FB8" w:rsidP="00A62283">
            <w:pPr>
              <w:ind w:firstLine="102"/>
              <w:jc w:val="both"/>
              <w:rPr>
                <w:sz w:val="18"/>
                <w:szCs w:val="18"/>
              </w:rPr>
            </w:pPr>
            <w:r w:rsidRPr="00A2708F">
              <w:rPr>
                <w:sz w:val="18"/>
                <w:szCs w:val="18"/>
              </w:rPr>
              <w:t>ЕСКД. Общие требования к текстовым документам</w:t>
            </w:r>
          </w:p>
        </w:tc>
      </w:tr>
      <w:tr w:rsidR="00112FB8" w:rsidRPr="001D6BFF" w:rsidTr="00A62283">
        <w:trPr>
          <w:trHeight w:val="85"/>
        </w:trPr>
        <w:tc>
          <w:tcPr>
            <w:tcW w:w="1843" w:type="dxa"/>
            <w:shd w:val="clear" w:color="auto" w:fill="FFFFFF"/>
          </w:tcPr>
          <w:p w:rsidR="00112FB8" w:rsidRPr="00A2708F" w:rsidRDefault="00112FB8" w:rsidP="00A62283">
            <w:pPr>
              <w:jc w:val="both"/>
              <w:rPr>
                <w:sz w:val="18"/>
                <w:szCs w:val="18"/>
              </w:rPr>
            </w:pPr>
            <w:r w:rsidRPr="00A2708F">
              <w:rPr>
                <w:sz w:val="18"/>
                <w:szCs w:val="18"/>
              </w:rPr>
              <w:t>ГОСТ 2.108-68</w:t>
            </w:r>
          </w:p>
        </w:tc>
        <w:tc>
          <w:tcPr>
            <w:tcW w:w="5357" w:type="dxa"/>
            <w:shd w:val="clear" w:color="auto" w:fill="FFFFFF"/>
          </w:tcPr>
          <w:p w:rsidR="00112FB8" w:rsidRPr="00A2708F" w:rsidRDefault="00112FB8" w:rsidP="00A62283">
            <w:pPr>
              <w:ind w:firstLine="102"/>
              <w:jc w:val="both"/>
              <w:rPr>
                <w:sz w:val="18"/>
                <w:szCs w:val="18"/>
              </w:rPr>
            </w:pPr>
            <w:r w:rsidRPr="00A2708F">
              <w:rPr>
                <w:sz w:val="18"/>
                <w:szCs w:val="18"/>
              </w:rPr>
              <w:t>ЕСКД. Спецификации</w:t>
            </w:r>
          </w:p>
        </w:tc>
      </w:tr>
      <w:tr w:rsidR="00112FB8" w:rsidRPr="001D6BFF" w:rsidTr="00A62283">
        <w:trPr>
          <w:trHeight w:val="249"/>
        </w:trPr>
        <w:tc>
          <w:tcPr>
            <w:tcW w:w="1843" w:type="dxa"/>
            <w:shd w:val="clear" w:color="auto" w:fill="FFFFFF"/>
          </w:tcPr>
          <w:p w:rsidR="00112FB8" w:rsidRPr="00A2708F" w:rsidRDefault="00112FB8" w:rsidP="00A62283">
            <w:pPr>
              <w:jc w:val="both"/>
              <w:rPr>
                <w:sz w:val="18"/>
                <w:szCs w:val="18"/>
              </w:rPr>
            </w:pPr>
            <w:r w:rsidRPr="00A2708F">
              <w:rPr>
                <w:sz w:val="18"/>
                <w:szCs w:val="18"/>
              </w:rPr>
              <w:t>ГОСТ 2.109-68</w:t>
            </w:r>
          </w:p>
        </w:tc>
        <w:tc>
          <w:tcPr>
            <w:tcW w:w="5357" w:type="dxa"/>
            <w:shd w:val="clear" w:color="auto" w:fill="FFFFFF"/>
          </w:tcPr>
          <w:p w:rsidR="00112FB8" w:rsidRPr="00A2708F" w:rsidRDefault="00112FB8" w:rsidP="00A62283">
            <w:pPr>
              <w:ind w:firstLine="102"/>
              <w:jc w:val="both"/>
              <w:rPr>
                <w:sz w:val="18"/>
                <w:szCs w:val="18"/>
              </w:rPr>
            </w:pPr>
            <w:r w:rsidRPr="00A2708F">
              <w:rPr>
                <w:sz w:val="18"/>
                <w:szCs w:val="18"/>
              </w:rPr>
              <w:t>ЕСКД. Основные требования к чертежам</w:t>
            </w:r>
          </w:p>
        </w:tc>
      </w:tr>
      <w:tr w:rsidR="00112FB8" w:rsidRPr="001D6BFF" w:rsidTr="00A62283">
        <w:trPr>
          <w:trHeight w:val="162"/>
        </w:trPr>
        <w:tc>
          <w:tcPr>
            <w:tcW w:w="1843" w:type="dxa"/>
            <w:shd w:val="clear" w:color="auto" w:fill="FFFFFF"/>
          </w:tcPr>
          <w:p w:rsidR="00112FB8" w:rsidRPr="00A2708F" w:rsidRDefault="00112FB8" w:rsidP="00A62283">
            <w:pPr>
              <w:jc w:val="both"/>
              <w:rPr>
                <w:sz w:val="18"/>
                <w:szCs w:val="18"/>
              </w:rPr>
            </w:pPr>
            <w:r w:rsidRPr="00A2708F">
              <w:rPr>
                <w:sz w:val="18"/>
                <w:szCs w:val="18"/>
              </w:rPr>
              <w:t>ГОСТ 2.111-68</w:t>
            </w:r>
          </w:p>
        </w:tc>
        <w:tc>
          <w:tcPr>
            <w:tcW w:w="5357" w:type="dxa"/>
            <w:shd w:val="clear" w:color="auto" w:fill="FFFFFF"/>
          </w:tcPr>
          <w:p w:rsidR="00112FB8" w:rsidRPr="00A2708F" w:rsidRDefault="00112FB8" w:rsidP="00A62283">
            <w:pPr>
              <w:ind w:firstLine="102"/>
              <w:jc w:val="both"/>
              <w:rPr>
                <w:sz w:val="18"/>
                <w:szCs w:val="18"/>
              </w:rPr>
            </w:pPr>
            <w:r w:rsidRPr="00A2708F">
              <w:rPr>
                <w:sz w:val="18"/>
                <w:szCs w:val="18"/>
              </w:rPr>
              <w:t xml:space="preserve">ЕСКД. </w:t>
            </w:r>
            <w:proofErr w:type="spellStart"/>
            <w:r w:rsidRPr="00A2708F">
              <w:rPr>
                <w:sz w:val="18"/>
                <w:szCs w:val="18"/>
              </w:rPr>
              <w:t>Нормоконтроль</w:t>
            </w:r>
            <w:proofErr w:type="spellEnd"/>
          </w:p>
        </w:tc>
      </w:tr>
      <w:tr w:rsidR="00112FB8" w:rsidRPr="001D6BFF" w:rsidTr="00A62283">
        <w:trPr>
          <w:trHeight w:val="147"/>
        </w:trPr>
        <w:tc>
          <w:tcPr>
            <w:tcW w:w="1843" w:type="dxa"/>
            <w:shd w:val="clear" w:color="auto" w:fill="FFFFFF"/>
          </w:tcPr>
          <w:p w:rsidR="00112FB8" w:rsidRPr="00A2708F" w:rsidRDefault="00112FB8" w:rsidP="00A62283">
            <w:pPr>
              <w:jc w:val="both"/>
              <w:rPr>
                <w:sz w:val="18"/>
                <w:szCs w:val="18"/>
              </w:rPr>
            </w:pPr>
            <w:r w:rsidRPr="00A2708F">
              <w:rPr>
                <w:sz w:val="18"/>
                <w:szCs w:val="18"/>
              </w:rPr>
              <w:t>ГОСТ 2.114-95</w:t>
            </w:r>
          </w:p>
        </w:tc>
        <w:tc>
          <w:tcPr>
            <w:tcW w:w="5357" w:type="dxa"/>
            <w:shd w:val="clear" w:color="auto" w:fill="FFFFFF"/>
          </w:tcPr>
          <w:p w:rsidR="00112FB8" w:rsidRPr="00A2708F" w:rsidRDefault="00112FB8" w:rsidP="00A62283">
            <w:pPr>
              <w:ind w:firstLine="102"/>
              <w:jc w:val="both"/>
              <w:rPr>
                <w:sz w:val="18"/>
                <w:szCs w:val="18"/>
              </w:rPr>
            </w:pPr>
            <w:r w:rsidRPr="00A2708F">
              <w:rPr>
                <w:sz w:val="18"/>
                <w:szCs w:val="18"/>
              </w:rPr>
              <w:t>ЕСКД. Технические условия</w:t>
            </w:r>
          </w:p>
        </w:tc>
      </w:tr>
      <w:tr w:rsidR="00112FB8" w:rsidRPr="001D6BFF" w:rsidTr="00A62283">
        <w:trPr>
          <w:trHeight w:val="131"/>
        </w:trPr>
        <w:tc>
          <w:tcPr>
            <w:tcW w:w="1843" w:type="dxa"/>
            <w:shd w:val="clear" w:color="auto" w:fill="FFFFFF"/>
          </w:tcPr>
          <w:p w:rsidR="00112FB8" w:rsidRPr="00A2708F" w:rsidRDefault="00112FB8" w:rsidP="00A62283">
            <w:pPr>
              <w:jc w:val="both"/>
              <w:rPr>
                <w:sz w:val="18"/>
                <w:szCs w:val="18"/>
              </w:rPr>
            </w:pPr>
            <w:r w:rsidRPr="00A2708F">
              <w:rPr>
                <w:sz w:val="18"/>
                <w:szCs w:val="18"/>
              </w:rPr>
              <w:t>ГОСТ 2.301-68</w:t>
            </w:r>
          </w:p>
        </w:tc>
        <w:tc>
          <w:tcPr>
            <w:tcW w:w="5357" w:type="dxa"/>
            <w:shd w:val="clear" w:color="auto" w:fill="FFFFFF"/>
          </w:tcPr>
          <w:p w:rsidR="00112FB8" w:rsidRPr="00A2708F" w:rsidRDefault="00112FB8" w:rsidP="00A62283">
            <w:pPr>
              <w:ind w:firstLine="102"/>
              <w:jc w:val="both"/>
              <w:rPr>
                <w:sz w:val="18"/>
                <w:szCs w:val="18"/>
              </w:rPr>
            </w:pPr>
            <w:r w:rsidRPr="00A2708F">
              <w:rPr>
                <w:sz w:val="18"/>
                <w:szCs w:val="18"/>
              </w:rPr>
              <w:t>ЕСКД. Форматы</w:t>
            </w:r>
          </w:p>
        </w:tc>
      </w:tr>
      <w:tr w:rsidR="00112FB8" w:rsidRPr="001D6BFF" w:rsidTr="00A62283">
        <w:trPr>
          <w:trHeight w:val="100"/>
        </w:trPr>
        <w:tc>
          <w:tcPr>
            <w:tcW w:w="1843" w:type="dxa"/>
            <w:shd w:val="clear" w:color="auto" w:fill="FFFFFF"/>
          </w:tcPr>
          <w:p w:rsidR="00112FB8" w:rsidRPr="00A2708F" w:rsidRDefault="00112FB8" w:rsidP="00A62283">
            <w:pPr>
              <w:jc w:val="both"/>
              <w:rPr>
                <w:sz w:val="18"/>
                <w:szCs w:val="18"/>
              </w:rPr>
            </w:pPr>
            <w:r w:rsidRPr="00A2708F">
              <w:rPr>
                <w:sz w:val="18"/>
                <w:szCs w:val="18"/>
              </w:rPr>
              <w:t>ГОСТ 2.302-68</w:t>
            </w:r>
          </w:p>
        </w:tc>
        <w:tc>
          <w:tcPr>
            <w:tcW w:w="5357" w:type="dxa"/>
            <w:shd w:val="clear" w:color="auto" w:fill="FFFFFF"/>
          </w:tcPr>
          <w:p w:rsidR="00112FB8" w:rsidRDefault="00112FB8" w:rsidP="00A62283">
            <w:pPr>
              <w:ind w:firstLine="102"/>
              <w:jc w:val="both"/>
              <w:rPr>
                <w:sz w:val="18"/>
                <w:szCs w:val="18"/>
              </w:rPr>
            </w:pPr>
            <w:r w:rsidRPr="00A2708F">
              <w:rPr>
                <w:sz w:val="18"/>
                <w:szCs w:val="18"/>
              </w:rPr>
              <w:t>ЕСКД. Масштабы</w:t>
            </w:r>
          </w:p>
          <w:p w:rsidR="00DB445A" w:rsidRPr="00A2708F" w:rsidRDefault="00DB445A" w:rsidP="00A62283">
            <w:pPr>
              <w:ind w:firstLine="102"/>
              <w:jc w:val="both"/>
              <w:rPr>
                <w:sz w:val="18"/>
                <w:szCs w:val="18"/>
              </w:rPr>
            </w:pPr>
          </w:p>
        </w:tc>
      </w:tr>
      <w:tr w:rsidR="00112FB8" w:rsidRPr="001D6BFF" w:rsidTr="00A62283">
        <w:trPr>
          <w:trHeight w:val="85"/>
        </w:trPr>
        <w:tc>
          <w:tcPr>
            <w:tcW w:w="1843" w:type="dxa"/>
            <w:shd w:val="clear" w:color="auto" w:fill="FFFFFF"/>
          </w:tcPr>
          <w:p w:rsidR="00112FB8" w:rsidRPr="00A2708F" w:rsidRDefault="00112FB8" w:rsidP="00A62283">
            <w:pPr>
              <w:jc w:val="both"/>
              <w:rPr>
                <w:sz w:val="18"/>
                <w:szCs w:val="18"/>
              </w:rPr>
            </w:pPr>
            <w:r w:rsidRPr="00A2708F">
              <w:rPr>
                <w:sz w:val="18"/>
                <w:szCs w:val="18"/>
              </w:rPr>
              <w:lastRenderedPageBreak/>
              <w:t>ГОСТ 2.303-68</w:t>
            </w:r>
          </w:p>
        </w:tc>
        <w:tc>
          <w:tcPr>
            <w:tcW w:w="5357" w:type="dxa"/>
            <w:shd w:val="clear" w:color="auto" w:fill="FFFFFF"/>
          </w:tcPr>
          <w:p w:rsidR="00112FB8" w:rsidRPr="00A2708F" w:rsidRDefault="00112FB8" w:rsidP="00A62283">
            <w:pPr>
              <w:ind w:firstLine="102"/>
              <w:jc w:val="both"/>
              <w:rPr>
                <w:sz w:val="18"/>
                <w:szCs w:val="18"/>
              </w:rPr>
            </w:pPr>
            <w:r w:rsidRPr="00A2708F">
              <w:rPr>
                <w:sz w:val="18"/>
                <w:szCs w:val="18"/>
              </w:rPr>
              <w:t>ЕСКД. Линии</w:t>
            </w:r>
          </w:p>
        </w:tc>
      </w:tr>
      <w:tr w:rsidR="00112FB8" w:rsidRPr="001D6BFF" w:rsidTr="00A62283">
        <w:trPr>
          <w:trHeight w:val="85"/>
        </w:trPr>
        <w:tc>
          <w:tcPr>
            <w:tcW w:w="1843" w:type="dxa"/>
            <w:shd w:val="clear" w:color="auto" w:fill="FFFFFF"/>
          </w:tcPr>
          <w:p w:rsidR="00112FB8" w:rsidRPr="00A2708F" w:rsidRDefault="00112FB8" w:rsidP="00A62283">
            <w:pPr>
              <w:jc w:val="both"/>
              <w:rPr>
                <w:sz w:val="18"/>
                <w:szCs w:val="18"/>
              </w:rPr>
            </w:pPr>
            <w:r w:rsidRPr="00A2708F">
              <w:rPr>
                <w:spacing w:val="-1"/>
                <w:sz w:val="18"/>
                <w:szCs w:val="18"/>
              </w:rPr>
              <w:t>ГОСТ 2.304-81</w:t>
            </w:r>
          </w:p>
        </w:tc>
        <w:tc>
          <w:tcPr>
            <w:tcW w:w="5357" w:type="dxa"/>
            <w:shd w:val="clear" w:color="auto" w:fill="FFFFFF"/>
          </w:tcPr>
          <w:p w:rsidR="00112FB8" w:rsidRPr="00A2708F" w:rsidRDefault="00112FB8" w:rsidP="00A62283">
            <w:pPr>
              <w:ind w:firstLine="102"/>
              <w:jc w:val="both"/>
              <w:rPr>
                <w:sz w:val="18"/>
                <w:szCs w:val="18"/>
              </w:rPr>
            </w:pPr>
            <w:r w:rsidRPr="00A2708F">
              <w:rPr>
                <w:sz w:val="18"/>
                <w:szCs w:val="18"/>
              </w:rPr>
              <w:t>ЕСКД. Шрифты чертёжные</w:t>
            </w:r>
          </w:p>
        </w:tc>
      </w:tr>
      <w:tr w:rsidR="00112FB8" w:rsidRPr="001D6BFF" w:rsidTr="00A62283">
        <w:trPr>
          <w:trHeight w:val="85"/>
        </w:trPr>
        <w:tc>
          <w:tcPr>
            <w:tcW w:w="1843" w:type="dxa"/>
            <w:shd w:val="clear" w:color="auto" w:fill="FFFFFF"/>
          </w:tcPr>
          <w:p w:rsidR="00112FB8" w:rsidRPr="00A2708F" w:rsidRDefault="00112FB8" w:rsidP="00A62283">
            <w:pPr>
              <w:jc w:val="both"/>
              <w:rPr>
                <w:sz w:val="18"/>
                <w:szCs w:val="18"/>
              </w:rPr>
            </w:pPr>
            <w:r w:rsidRPr="00A2708F">
              <w:rPr>
                <w:sz w:val="18"/>
                <w:szCs w:val="18"/>
              </w:rPr>
              <w:t>ГОСТ 2.305-68</w:t>
            </w:r>
          </w:p>
        </w:tc>
        <w:tc>
          <w:tcPr>
            <w:tcW w:w="5357" w:type="dxa"/>
            <w:shd w:val="clear" w:color="auto" w:fill="FFFFFF"/>
          </w:tcPr>
          <w:p w:rsidR="00112FB8" w:rsidRPr="00A2708F" w:rsidRDefault="00112FB8" w:rsidP="00A62283">
            <w:pPr>
              <w:ind w:firstLine="102"/>
              <w:jc w:val="both"/>
              <w:rPr>
                <w:sz w:val="18"/>
                <w:szCs w:val="18"/>
              </w:rPr>
            </w:pPr>
            <w:r w:rsidRPr="00A2708F">
              <w:rPr>
                <w:sz w:val="18"/>
                <w:szCs w:val="18"/>
              </w:rPr>
              <w:t>ЕСКД. Изображения - виды, разрезы, сечения</w:t>
            </w:r>
          </w:p>
        </w:tc>
      </w:tr>
      <w:tr w:rsidR="00112FB8" w:rsidRPr="001D6BFF" w:rsidTr="00A62283">
        <w:trPr>
          <w:trHeight w:val="420"/>
        </w:trPr>
        <w:tc>
          <w:tcPr>
            <w:tcW w:w="1843" w:type="dxa"/>
            <w:shd w:val="clear" w:color="auto" w:fill="FFFFFF"/>
          </w:tcPr>
          <w:p w:rsidR="00112FB8" w:rsidRPr="00A2708F" w:rsidRDefault="00112FB8" w:rsidP="00A62283">
            <w:pPr>
              <w:jc w:val="both"/>
              <w:rPr>
                <w:sz w:val="18"/>
                <w:szCs w:val="18"/>
              </w:rPr>
            </w:pPr>
            <w:r w:rsidRPr="00A2708F">
              <w:rPr>
                <w:sz w:val="18"/>
                <w:szCs w:val="18"/>
              </w:rPr>
              <w:t>ГОСТ 2.306-68</w:t>
            </w:r>
          </w:p>
        </w:tc>
        <w:tc>
          <w:tcPr>
            <w:tcW w:w="5357" w:type="dxa"/>
            <w:shd w:val="clear" w:color="auto" w:fill="FFFFFF"/>
          </w:tcPr>
          <w:p w:rsidR="00112FB8" w:rsidRPr="00A2708F" w:rsidRDefault="00112FB8" w:rsidP="00A62283">
            <w:pPr>
              <w:ind w:firstLine="102"/>
              <w:jc w:val="both"/>
              <w:rPr>
                <w:sz w:val="18"/>
                <w:szCs w:val="18"/>
              </w:rPr>
            </w:pPr>
            <w:r w:rsidRPr="00A2708F">
              <w:rPr>
                <w:sz w:val="18"/>
                <w:szCs w:val="18"/>
              </w:rPr>
              <w:t>ЕСКД. Обозначения графических материалов и правила их нанесения на чертежах</w:t>
            </w:r>
          </w:p>
        </w:tc>
      </w:tr>
      <w:tr w:rsidR="00112FB8" w:rsidRPr="001D6BFF" w:rsidTr="00A62283">
        <w:trPr>
          <w:trHeight w:val="142"/>
        </w:trPr>
        <w:tc>
          <w:tcPr>
            <w:tcW w:w="1843" w:type="dxa"/>
            <w:shd w:val="clear" w:color="auto" w:fill="FFFFFF"/>
          </w:tcPr>
          <w:p w:rsidR="00112FB8" w:rsidRPr="00A2708F" w:rsidRDefault="00112FB8" w:rsidP="00A62283">
            <w:pPr>
              <w:jc w:val="both"/>
              <w:rPr>
                <w:sz w:val="18"/>
                <w:szCs w:val="18"/>
              </w:rPr>
            </w:pPr>
            <w:r w:rsidRPr="00A2708F">
              <w:rPr>
                <w:sz w:val="18"/>
                <w:szCs w:val="18"/>
              </w:rPr>
              <w:t>ГОСТ 2.307-68</w:t>
            </w:r>
          </w:p>
        </w:tc>
        <w:tc>
          <w:tcPr>
            <w:tcW w:w="5357" w:type="dxa"/>
            <w:shd w:val="clear" w:color="auto" w:fill="FFFFFF"/>
          </w:tcPr>
          <w:p w:rsidR="00112FB8" w:rsidRPr="00A2708F" w:rsidRDefault="00112FB8" w:rsidP="00A62283">
            <w:pPr>
              <w:ind w:firstLine="102"/>
              <w:jc w:val="both"/>
              <w:rPr>
                <w:sz w:val="18"/>
                <w:szCs w:val="18"/>
              </w:rPr>
            </w:pPr>
            <w:r w:rsidRPr="00A2708F">
              <w:rPr>
                <w:sz w:val="18"/>
                <w:szCs w:val="18"/>
              </w:rPr>
              <w:t>ЕСКД. Нанесение размеров и предельных отклонений</w:t>
            </w:r>
          </w:p>
        </w:tc>
      </w:tr>
      <w:tr w:rsidR="00112FB8" w:rsidRPr="001D6BFF" w:rsidTr="00A62283">
        <w:trPr>
          <w:trHeight w:val="127"/>
        </w:trPr>
        <w:tc>
          <w:tcPr>
            <w:tcW w:w="1843" w:type="dxa"/>
            <w:shd w:val="clear" w:color="auto" w:fill="FFFFFF"/>
          </w:tcPr>
          <w:p w:rsidR="00112FB8" w:rsidRPr="00A2708F" w:rsidRDefault="00112FB8" w:rsidP="00A62283">
            <w:pPr>
              <w:jc w:val="both"/>
              <w:rPr>
                <w:sz w:val="18"/>
                <w:szCs w:val="18"/>
              </w:rPr>
            </w:pPr>
            <w:r w:rsidRPr="00A2708F">
              <w:rPr>
                <w:sz w:val="18"/>
                <w:szCs w:val="18"/>
              </w:rPr>
              <w:t>ГОСТ 2.308-68</w:t>
            </w:r>
          </w:p>
        </w:tc>
        <w:tc>
          <w:tcPr>
            <w:tcW w:w="5357" w:type="dxa"/>
            <w:shd w:val="clear" w:color="auto" w:fill="FFFFFF"/>
          </w:tcPr>
          <w:p w:rsidR="00112FB8" w:rsidRPr="00A2708F" w:rsidRDefault="00112FB8" w:rsidP="00A62283">
            <w:pPr>
              <w:ind w:firstLine="102"/>
              <w:jc w:val="both"/>
              <w:rPr>
                <w:sz w:val="18"/>
                <w:szCs w:val="18"/>
              </w:rPr>
            </w:pPr>
            <w:r w:rsidRPr="00A2708F">
              <w:rPr>
                <w:sz w:val="18"/>
                <w:szCs w:val="18"/>
              </w:rPr>
              <w:t>ЕСКД. Указание на чертежах допусков формы и расположения поверхностей</w:t>
            </w:r>
          </w:p>
        </w:tc>
      </w:tr>
      <w:tr w:rsidR="00112FB8" w:rsidRPr="001D6BFF" w:rsidTr="00A62283">
        <w:trPr>
          <w:trHeight w:val="97"/>
        </w:trPr>
        <w:tc>
          <w:tcPr>
            <w:tcW w:w="1843" w:type="dxa"/>
            <w:shd w:val="clear" w:color="auto" w:fill="FFFFFF"/>
          </w:tcPr>
          <w:p w:rsidR="00112FB8" w:rsidRPr="00A2708F" w:rsidRDefault="00112FB8" w:rsidP="00A62283">
            <w:pPr>
              <w:jc w:val="both"/>
              <w:rPr>
                <w:sz w:val="18"/>
                <w:szCs w:val="18"/>
              </w:rPr>
            </w:pPr>
            <w:r w:rsidRPr="00A2708F">
              <w:rPr>
                <w:sz w:val="18"/>
                <w:szCs w:val="18"/>
              </w:rPr>
              <w:t>ГОСТ 2.309-04</w:t>
            </w:r>
          </w:p>
        </w:tc>
        <w:tc>
          <w:tcPr>
            <w:tcW w:w="5357" w:type="dxa"/>
            <w:shd w:val="clear" w:color="auto" w:fill="FFFFFF"/>
          </w:tcPr>
          <w:p w:rsidR="00112FB8" w:rsidRPr="00A2708F" w:rsidRDefault="00112FB8" w:rsidP="00A62283">
            <w:pPr>
              <w:ind w:firstLine="102"/>
              <w:jc w:val="both"/>
              <w:rPr>
                <w:sz w:val="18"/>
                <w:szCs w:val="18"/>
              </w:rPr>
            </w:pPr>
            <w:r w:rsidRPr="00A2708F">
              <w:rPr>
                <w:sz w:val="18"/>
                <w:szCs w:val="18"/>
              </w:rPr>
              <w:t>ЕСКД. Обозначение шероховатости поверхностей</w:t>
            </w:r>
          </w:p>
        </w:tc>
      </w:tr>
      <w:tr w:rsidR="00112FB8" w:rsidRPr="001D6BFF" w:rsidTr="00A62283">
        <w:trPr>
          <w:trHeight w:val="420"/>
        </w:trPr>
        <w:tc>
          <w:tcPr>
            <w:tcW w:w="1843" w:type="dxa"/>
            <w:shd w:val="clear" w:color="auto" w:fill="FFFFFF"/>
          </w:tcPr>
          <w:p w:rsidR="00112FB8" w:rsidRPr="00A2708F" w:rsidRDefault="00112FB8" w:rsidP="00A62283">
            <w:pPr>
              <w:jc w:val="both"/>
              <w:rPr>
                <w:sz w:val="18"/>
                <w:szCs w:val="18"/>
              </w:rPr>
            </w:pPr>
            <w:r w:rsidRPr="00A2708F">
              <w:rPr>
                <w:sz w:val="18"/>
                <w:szCs w:val="18"/>
              </w:rPr>
              <w:t>ГОСТ 2.310-68</w:t>
            </w:r>
          </w:p>
        </w:tc>
        <w:tc>
          <w:tcPr>
            <w:tcW w:w="5357" w:type="dxa"/>
            <w:shd w:val="clear" w:color="auto" w:fill="FFFFFF"/>
          </w:tcPr>
          <w:p w:rsidR="00112FB8" w:rsidRPr="00A2708F" w:rsidRDefault="00112FB8" w:rsidP="00A62283">
            <w:pPr>
              <w:ind w:firstLine="102"/>
              <w:jc w:val="both"/>
              <w:rPr>
                <w:sz w:val="18"/>
                <w:szCs w:val="18"/>
              </w:rPr>
            </w:pPr>
            <w:r w:rsidRPr="00A2708F">
              <w:rPr>
                <w:sz w:val="18"/>
                <w:szCs w:val="18"/>
              </w:rPr>
              <w:t>ЕСКД. Нанесение на чертежах обозначений покрытий термической и других видов обработки</w:t>
            </w:r>
          </w:p>
        </w:tc>
      </w:tr>
      <w:tr w:rsidR="00112FB8" w:rsidRPr="001D6BFF" w:rsidTr="00A62283">
        <w:trPr>
          <w:trHeight w:val="186"/>
        </w:trPr>
        <w:tc>
          <w:tcPr>
            <w:tcW w:w="1843" w:type="dxa"/>
            <w:shd w:val="clear" w:color="auto" w:fill="FFFFFF"/>
          </w:tcPr>
          <w:p w:rsidR="00112FB8" w:rsidRPr="00A2708F" w:rsidRDefault="00112FB8" w:rsidP="00A62283">
            <w:pPr>
              <w:jc w:val="both"/>
              <w:rPr>
                <w:sz w:val="18"/>
                <w:szCs w:val="18"/>
              </w:rPr>
            </w:pPr>
            <w:r w:rsidRPr="00A2708F">
              <w:rPr>
                <w:sz w:val="18"/>
                <w:szCs w:val="18"/>
              </w:rPr>
              <w:t>ГОСТ 2.311-68</w:t>
            </w:r>
          </w:p>
        </w:tc>
        <w:tc>
          <w:tcPr>
            <w:tcW w:w="5357" w:type="dxa"/>
            <w:shd w:val="clear" w:color="auto" w:fill="FFFFFF"/>
          </w:tcPr>
          <w:p w:rsidR="00112FB8" w:rsidRPr="00A2708F" w:rsidRDefault="00112FB8" w:rsidP="00A62283">
            <w:pPr>
              <w:ind w:firstLine="102"/>
              <w:jc w:val="both"/>
              <w:rPr>
                <w:sz w:val="18"/>
                <w:szCs w:val="18"/>
              </w:rPr>
            </w:pPr>
            <w:r w:rsidRPr="00A2708F">
              <w:rPr>
                <w:sz w:val="18"/>
                <w:szCs w:val="18"/>
              </w:rPr>
              <w:t>ЕСКД. Изображение резьбы</w:t>
            </w:r>
          </w:p>
        </w:tc>
      </w:tr>
      <w:tr w:rsidR="00112FB8" w:rsidRPr="001D6BFF" w:rsidTr="00A62283">
        <w:trPr>
          <w:trHeight w:val="157"/>
        </w:trPr>
        <w:tc>
          <w:tcPr>
            <w:tcW w:w="1843" w:type="dxa"/>
            <w:shd w:val="clear" w:color="auto" w:fill="FFFFFF"/>
          </w:tcPr>
          <w:p w:rsidR="00112FB8" w:rsidRPr="00A2708F" w:rsidRDefault="00112FB8" w:rsidP="00A62283">
            <w:pPr>
              <w:jc w:val="both"/>
              <w:rPr>
                <w:sz w:val="18"/>
                <w:szCs w:val="18"/>
              </w:rPr>
            </w:pPr>
            <w:r w:rsidRPr="00A2708F">
              <w:rPr>
                <w:sz w:val="18"/>
                <w:szCs w:val="18"/>
              </w:rPr>
              <w:t>ГОСТ 2.312-72</w:t>
            </w:r>
          </w:p>
        </w:tc>
        <w:tc>
          <w:tcPr>
            <w:tcW w:w="5357" w:type="dxa"/>
            <w:shd w:val="clear" w:color="auto" w:fill="FFFFFF"/>
          </w:tcPr>
          <w:p w:rsidR="00112FB8" w:rsidRPr="00A2708F" w:rsidRDefault="00112FB8" w:rsidP="00A62283">
            <w:pPr>
              <w:ind w:firstLine="102"/>
              <w:jc w:val="both"/>
              <w:rPr>
                <w:sz w:val="18"/>
                <w:szCs w:val="18"/>
              </w:rPr>
            </w:pPr>
            <w:r w:rsidRPr="00A2708F">
              <w:rPr>
                <w:sz w:val="18"/>
                <w:szCs w:val="18"/>
              </w:rPr>
              <w:t>ЕСКД. Условные изображения и обозначения швов сварных соединений</w:t>
            </w:r>
          </w:p>
        </w:tc>
      </w:tr>
      <w:tr w:rsidR="00112FB8" w:rsidRPr="001D6BFF" w:rsidTr="00A62283">
        <w:trPr>
          <w:trHeight w:val="141"/>
        </w:trPr>
        <w:tc>
          <w:tcPr>
            <w:tcW w:w="1843" w:type="dxa"/>
            <w:shd w:val="clear" w:color="auto" w:fill="FFFFFF"/>
          </w:tcPr>
          <w:p w:rsidR="00112FB8" w:rsidRPr="00A2708F" w:rsidRDefault="00112FB8" w:rsidP="00A62283">
            <w:pPr>
              <w:jc w:val="both"/>
              <w:rPr>
                <w:sz w:val="18"/>
                <w:szCs w:val="18"/>
              </w:rPr>
            </w:pPr>
            <w:r w:rsidRPr="00A2708F">
              <w:rPr>
                <w:sz w:val="18"/>
                <w:szCs w:val="18"/>
              </w:rPr>
              <w:t>ГОСТ 2.313-82</w:t>
            </w:r>
          </w:p>
        </w:tc>
        <w:tc>
          <w:tcPr>
            <w:tcW w:w="5357" w:type="dxa"/>
            <w:shd w:val="clear" w:color="auto" w:fill="FFFFFF"/>
          </w:tcPr>
          <w:p w:rsidR="00112FB8" w:rsidRPr="00A2708F" w:rsidRDefault="00112FB8" w:rsidP="00A62283">
            <w:pPr>
              <w:ind w:firstLine="102"/>
              <w:jc w:val="both"/>
              <w:rPr>
                <w:sz w:val="18"/>
                <w:szCs w:val="18"/>
              </w:rPr>
            </w:pPr>
            <w:r w:rsidRPr="00A2708F">
              <w:rPr>
                <w:sz w:val="18"/>
                <w:szCs w:val="18"/>
              </w:rPr>
              <w:t>ЕСКД. Условные изображения и обозначения неразъёмных соединений</w:t>
            </w:r>
          </w:p>
        </w:tc>
      </w:tr>
      <w:tr w:rsidR="00112FB8" w:rsidRPr="001D6BFF" w:rsidTr="00A62283">
        <w:trPr>
          <w:trHeight w:val="420"/>
        </w:trPr>
        <w:tc>
          <w:tcPr>
            <w:tcW w:w="1843" w:type="dxa"/>
            <w:shd w:val="clear" w:color="auto" w:fill="FFFFFF"/>
          </w:tcPr>
          <w:p w:rsidR="00112FB8" w:rsidRPr="00A2708F" w:rsidRDefault="00112FB8" w:rsidP="00A62283">
            <w:pPr>
              <w:jc w:val="both"/>
              <w:rPr>
                <w:sz w:val="18"/>
                <w:szCs w:val="18"/>
              </w:rPr>
            </w:pPr>
            <w:r w:rsidRPr="00A2708F">
              <w:rPr>
                <w:sz w:val="18"/>
                <w:szCs w:val="18"/>
              </w:rPr>
              <w:t>ГОСТ 2.316-68</w:t>
            </w:r>
          </w:p>
        </w:tc>
        <w:tc>
          <w:tcPr>
            <w:tcW w:w="5357" w:type="dxa"/>
            <w:shd w:val="clear" w:color="auto" w:fill="FFFFFF"/>
          </w:tcPr>
          <w:p w:rsidR="00112FB8" w:rsidRPr="00A2708F" w:rsidRDefault="00112FB8" w:rsidP="00A62283">
            <w:pPr>
              <w:ind w:firstLine="102"/>
              <w:jc w:val="both"/>
              <w:rPr>
                <w:sz w:val="18"/>
                <w:szCs w:val="18"/>
              </w:rPr>
            </w:pPr>
            <w:r w:rsidRPr="00A2708F">
              <w:rPr>
                <w:sz w:val="18"/>
                <w:szCs w:val="18"/>
              </w:rPr>
              <w:t>ЕСКД. Правила нанесения на чертежах надписей, технических требований и таблиц</w:t>
            </w:r>
          </w:p>
        </w:tc>
      </w:tr>
      <w:tr w:rsidR="00112FB8" w:rsidRPr="001D6BFF" w:rsidTr="00A62283">
        <w:trPr>
          <w:trHeight w:val="216"/>
        </w:trPr>
        <w:tc>
          <w:tcPr>
            <w:tcW w:w="1843" w:type="dxa"/>
            <w:shd w:val="clear" w:color="auto" w:fill="FFFFFF"/>
          </w:tcPr>
          <w:p w:rsidR="00112FB8" w:rsidRPr="00A2708F" w:rsidRDefault="00112FB8" w:rsidP="00A62283">
            <w:pPr>
              <w:jc w:val="both"/>
              <w:rPr>
                <w:sz w:val="18"/>
                <w:szCs w:val="18"/>
              </w:rPr>
            </w:pPr>
            <w:r w:rsidRPr="00A2708F">
              <w:rPr>
                <w:sz w:val="18"/>
                <w:szCs w:val="18"/>
              </w:rPr>
              <w:t>ГОСТ 2.317-69</w:t>
            </w:r>
          </w:p>
        </w:tc>
        <w:tc>
          <w:tcPr>
            <w:tcW w:w="5357" w:type="dxa"/>
            <w:shd w:val="clear" w:color="auto" w:fill="FFFFFF"/>
          </w:tcPr>
          <w:p w:rsidR="00112FB8" w:rsidRPr="00A2708F" w:rsidRDefault="00112FB8" w:rsidP="00A62283">
            <w:pPr>
              <w:ind w:firstLine="102"/>
              <w:jc w:val="both"/>
              <w:rPr>
                <w:sz w:val="18"/>
                <w:szCs w:val="18"/>
              </w:rPr>
            </w:pPr>
            <w:r w:rsidRPr="00A2708F">
              <w:rPr>
                <w:sz w:val="18"/>
                <w:szCs w:val="18"/>
              </w:rPr>
              <w:t>Аксонометрические проекции</w:t>
            </w:r>
          </w:p>
        </w:tc>
      </w:tr>
      <w:tr w:rsidR="00112FB8" w:rsidRPr="001D6BFF" w:rsidTr="00A62283">
        <w:trPr>
          <w:trHeight w:val="172"/>
        </w:trPr>
        <w:tc>
          <w:tcPr>
            <w:tcW w:w="1843" w:type="dxa"/>
            <w:shd w:val="clear" w:color="auto" w:fill="FFFFFF"/>
          </w:tcPr>
          <w:p w:rsidR="00112FB8" w:rsidRPr="00A2708F" w:rsidRDefault="00112FB8" w:rsidP="00A62283">
            <w:pPr>
              <w:jc w:val="both"/>
              <w:rPr>
                <w:sz w:val="18"/>
                <w:szCs w:val="18"/>
              </w:rPr>
            </w:pPr>
            <w:r w:rsidRPr="00A2708F">
              <w:rPr>
                <w:sz w:val="18"/>
                <w:szCs w:val="18"/>
              </w:rPr>
              <w:t>ГОСТ 2.410-68</w:t>
            </w:r>
          </w:p>
        </w:tc>
        <w:tc>
          <w:tcPr>
            <w:tcW w:w="5357" w:type="dxa"/>
            <w:shd w:val="clear" w:color="auto" w:fill="FFFFFF"/>
          </w:tcPr>
          <w:p w:rsidR="00112FB8" w:rsidRPr="00A2708F" w:rsidRDefault="00112FB8" w:rsidP="00A62283">
            <w:pPr>
              <w:ind w:firstLine="102"/>
              <w:jc w:val="both"/>
              <w:rPr>
                <w:sz w:val="18"/>
                <w:szCs w:val="18"/>
              </w:rPr>
            </w:pPr>
            <w:r w:rsidRPr="00A2708F">
              <w:rPr>
                <w:sz w:val="18"/>
                <w:szCs w:val="18"/>
              </w:rPr>
              <w:t>Правила выполнения чертежей металлических конструкций</w:t>
            </w:r>
          </w:p>
        </w:tc>
      </w:tr>
    </w:tbl>
    <w:p w:rsidR="00112FB8" w:rsidRPr="00A24B51" w:rsidRDefault="00112FB8" w:rsidP="00112FB8">
      <w:pPr>
        <w:ind w:firstLine="0"/>
        <w:jc w:val="center"/>
        <w:rPr>
          <w:sz w:val="20"/>
          <w:szCs w:val="20"/>
        </w:rPr>
        <w:sectPr w:rsidR="00112FB8" w:rsidRPr="00A24B51" w:rsidSect="00625B91">
          <w:footerReference w:type="even" r:id="rId22"/>
          <w:footerReference w:type="default" r:id="rId23"/>
          <w:footerReference w:type="first" r:id="rId24"/>
          <w:pgSz w:w="8420" w:h="11907" w:orient="landscape" w:code="9"/>
          <w:pgMar w:top="0" w:right="567" w:bottom="567" w:left="567" w:header="720" w:footer="720" w:gutter="0"/>
          <w:pgNumType w:start="1"/>
          <w:cols w:space="60"/>
          <w:noEndnote/>
          <w:titlePg/>
          <w:docGrid w:linePitch="326"/>
        </w:sectPr>
      </w:pPr>
    </w:p>
    <w:p w:rsidR="00112FB8" w:rsidRDefault="00112FB8" w:rsidP="00112FB8">
      <w:pPr>
        <w:ind w:firstLine="0"/>
        <w:jc w:val="center"/>
        <w:rPr>
          <w:b/>
          <w:spacing w:val="-3"/>
          <w:sz w:val="20"/>
          <w:szCs w:val="20"/>
        </w:rPr>
      </w:pPr>
      <w:r w:rsidRPr="00A24B51">
        <w:rPr>
          <w:b/>
          <w:spacing w:val="-2"/>
          <w:sz w:val="20"/>
          <w:szCs w:val="20"/>
        </w:rPr>
        <w:lastRenderedPageBreak/>
        <w:t xml:space="preserve">Перечень Государственных стандартов </w:t>
      </w:r>
      <w:r w:rsidRPr="00A24B51">
        <w:rPr>
          <w:b/>
          <w:spacing w:val="-3"/>
          <w:sz w:val="20"/>
          <w:szCs w:val="20"/>
        </w:rPr>
        <w:t>Системы проектной документации для строительства (СПДС)</w:t>
      </w:r>
    </w:p>
    <w:tbl>
      <w:tblPr>
        <w:tblW w:w="720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620"/>
        <w:gridCol w:w="5580"/>
      </w:tblGrid>
      <w:tr w:rsidR="00112FB8" w:rsidRPr="00A2708F" w:rsidTr="00A62283">
        <w:trPr>
          <w:trHeight w:val="166"/>
        </w:trPr>
        <w:tc>
          <w:tcPr>
            <w:tcW w:w="1620" w:type="dxa"/>
            <w:shd w:val="clear" w:color="auto" w:fill="FFFFFF"/>
          </w:tcPr>
          <w:p w:rsidR="00112FB8" w:rsidRPr="00A2708F" w:rsidRDefault="00112FB8" w:rsidP="00A62283">
            <w:pPr>
              <w:ind w:firstLine="102"/>
              <w:jc w:val="both"/>
              <w:rPr>
                <w:sz w:val="17"/>
                <w:szCs w:val="17"/>
              </w:rPr>
            </w:pPr>
            <w:r w:rsidRPr="00A2708F">
              <w:rPr>
                <w:spacing w:val="-10"/>
                <w:sz w:val="17"/>
                <w:szCs w:val="17"/>
              </w:rPr>
              <w:t>ГОСТ 21.001-93</w:t>
            </w:r>
          </w:p>
        </w:tc>
        <w:tc>
          <w:tcPr>
            <w:tcW w:w="5580" w:type="dxa"/>
            <w:shd w:val="clear" w:color="auto" w:fill="FFFFFF"/>
          </w:tcPr>
          <w:p w:rsidR="00112FB8" w:rsidRPr="00A2708F" w:rsidRDefault="00112FB8" w:rsidP="00A62283">
            <w:pPr>
              <w:ind w:firstLine="102"/>
              <w:jc w:val="both"/>
              <w:rPr>
                <w:sz w:val="17"/>
                <w:szCs w:val="17"/>
              </w:rPr>
            </w:pPr>
            <w:r w:rsidRPr="00A2708F">
              <w:rPr>
                <w:sz w:val="17"/>
                <w:szCs w:val="17"/>
              </w:rPr>
              <w:t>СПДС. Общие положения</w:t>
            </w:r>
          </w:p>
        </w:tc>
      </w:tr>
      <w:tr w:rsidR="00112FB8" w:rsidRPr="00A2708F" w:rsidTr="00A62283">
        <w:trPr>
          <w:trHeight w:val="151"/>
        </w:trPr>
        <w:tc>
          <w:tcPr>
            <w:tcW w:w="1620" w:type="dxa"/>
            <w:shd w:val="clear" w:color="auto" w:fill="FFFFFF"/>
          </w:tcPr>
          <w:p w:rsidR="00112FB8" w:rsidRPr="00A2708F" w:rsidRDefault="00112FB8" w:rsidP="00A62283">
            <w:pPr>
              <w:ind w:firstLine="102"/>
              <w:jc w:val="both"/>
              <w:rPr>
                <w:sz w:val="17"/>
                <w:szCs w:val="17"/>
              </w:rPr>
            </w:pPr>
            <w:r w:rsidRPr="00A2708F">
              <w:rPr>
                <w:spacing w:val="-10"/>
                <w:sz w:val="17"/>
                <w:szCs w:val="17"/>
              </w:rPr>
              <w:t>ГОСТ 21.002-81</w:t>
            </w:r>
          </w:p>
        </w:tc>
        <w:tc>
          <w:tcPr>
            <w:tcW w:w="5580" w:type="dxa"/>
            <w:shd w:val="clear" w:color="auto" w:fill="FFFFFF"/>
          </w:tcPr>
          <w:p w:rsidR="00112FB8" w:rsidRPr="00A2708F" w:rsidRDefault="00112FB8" w:rsidP="00A62283">
            <w:pPr>
              <w:ind w:firstLine="102"/>
              <w:jc w:val="both"/>
              <w:rPr>
                <w:sz w:val="17"/>
                <w:szCs w:val="17"/>
              </w:rPr>
            </w:pPr>
            <w:r w:rsidRPr="00A2708F">
              <w:rPr>
                <w:sz w:val="17"/>
                <w:szCs w:val="17"/>
              </w:rPr>
              <w:t xml:space="preserve">СПДС. </w:t>
            </w:r>
            <w:proofErr w:type="spellStart"/>
            <w:r w:rsidRPr="00A2708F">
              <w:rPr>
                <w:sz w:val="17"/>
                <w:szCs w:val="17"/>
              </w:rPr>
              <w:t>Нормоконтроль</w:t>
            </w:r>
            <w:proofErr w:type="spellEnd"/>
            <w:r w:rsidRPr="00A2708F">
              <w:rPr>
                <w:sz w:val="17"/>
                <w:szCs w:val="17"/>
              </w:rPr>
              <w:t xml:space="preserve"> проектно-сметной документации</w:t>
            </w:r>
          </w:p>
        </w:tc>
      </w:tr>
      <w:tr w:rsidR="00112FB8" w:rsidRPr="00A2708F" w:rsidTr="00A62283">
        <w:trPr>
          <w:trHeight w:val="135"/>
        </w:trPr>
        <w:tc>
          <w:tcPr>
            <w:tcW w:w="1620" w:type="dxa"/>
            <w:shd w:val="clear" w:color="auto" w:fill="FFFFFF"/>
          </w:tcPr>
          <w:p w:rsidR="00112FB8" w:rsidRPr="00A2708F" w:rsidRDefault="00112FB8" w:rsidP="00A62283">
            <w:pPr>
              <w:ind w:firstLine="102"/>
              <w:jc w:val="both"/>
              <w:rPr>
                <w:sz w:val="17"/>
                <w:szCs w:val="17"/>
              </w:rPr>
            </w:pPr>
            <w:r w:rsidRPr="00A2708F">
              <w:rPr>
                <w:spacing w:val="-9"/>
                <w:sz w:val="17"/>
                <w:szCs w:val="17"/>
              </w:rPr>
              <w:t>ГОСТ 21.101-97</w:t>
            </w:r>
          </w:p>
        </w:tc>
        <w:tc>
          <w:tcPr>
            <w:tcW w:w="5580" w:type="dxa"/>
            <w:shd w:val="clear" w:color="auto" w:fill="FFFFFF"/>
          </w:tcPr>
          <w:p w:rsidR="00112FB8" w:rsidRPr="00A2708F" w:rsidRDefault="00112FB8" w:rsidP="00A62283">
            <w:pPr>
              <w:ind w:firstLine="102"/>
              <w:jc w:val="both"/>
              <w:rPr>
                <w:sz w:val="17"/>
                <w:szCs w:val="17"/>
              </w:rPr>
            </w:pPr>
            <w:r w:rsidRPr="00A2708F">
              <w:rPr>
                <w:sz w:val="17"/>
                <w:szCs w:val="17"/>
              </w:rPr>
              <w:t>СПДС. Основные требования к проектной и рабочей документации</w:t>
            </w:r>
          </w:p>
        </w:tc>
      </w:tr>
      <w:tr w:rsidR="00112FB8" w:rsidRPr="00A2708F" w:rsidTr="00A62283">
        <w:trPr>
          <w:trHeight w:val="104"/>
        </w:trPr>
        <w:tc>
          <w:tcPr>
            <w:tcW w:w="1620" w:type="dxa"/>
            <w:shd w:val="clear" w:color="auto" w:fill="FFFFFF"/>
          </w:tcPr>
          <w:p w:rsidR="00112FB8" w:rsidRPr="00A2708F" w:rsidRDefault="00112FB8" w:rsidP="00A62283">
            <w:pPr>
              <w:ind w:firstLine="102"/>
              <w:jc w:val="both"/>
              <w:rPr>
                <w:sz w:val="17"/>
                <w:szCs w:val="17"/>
              </w:rPr>
            </w:pPr>
            <w:r w:rsidRPr="00A2708F">
              <w:rPr>
                <w:spacing w:val="-9"/>
                <w:sz w:val="17"/>
                <w:szCs w:val="17"/>
              </w:rPr>
              <w:t>ГОСТ 21.107-78</w:t>
            </w:r>
          </w:p>
        </w:tc>
        <w:tc>
          <w:tcPr>
            <w:tcW w:w="5580" w:type="dxa"/>
            <w:shd w:val="clear" w:color="auto" w:fill="FFFFFF"/>
          </w:tcPr>
          <w:p w:rsidR="00112FB8" w:rsidRPr="00A2708F" w:rsidRDefault="00112FB8" w:rsidP="00A62283">
            <w:pPr>
              <w:ind w:firstLine="102"/>
              <w:jc w:val="both"/>
              <w:rPr>
                <w:sz w:val="17"/>
                <w:szCs w:val="17"/>
              </w:rPr>
            </w:pPr>
            <w:r w:rsidRPr="00A2708F">
              <w:rPr>
                <w:sz w:val="17"/>
                <w:szCs w:val="17"/>
              </w:rPr>
              <w:t>СПДС. Условные изображения швов сварных соединений</w:t>
            </w:r>
          </w:p>
        </w:tc>
      </w:tr>
      <w:tr w:rsidR="00112FB8" w:rsidRPr="00A2708F" w:rsidTr="00A62283">
        <w:trPr>
          <w:trHeight w:val="450"/>
        </w:trPr>
        <w:tc>
          <w:tcPr>
            <w:tcW w:w="1620" w:type="dxa"/>
            <w:shd w:val="clear" w:color="auto" w:fill="FFFFFF"/>
          </w:tcPr>
          <w:p w:rsidR="00112FB8" w:rsidRPr="00A2708F" w:rsidRDefault="00112FB8" w:rsidP="00A62283">
            <w:pPr>
              <w:ind w:firstLine="102"/>
              <w:jc w:val="both"/>
              <w:rPr>
                <w:sz w:val="17"/>
                <w:szCs w:val="17"/>
              </w:rPr>
            </w:pPr>
            <w:r w:rsidRPr="00A2708F">
              <w:rPr>
                <w:spacing w:val="-10"/>
                <w:sz w:val="17"/>
                <w:szCs w:val="17"/>
              </w:rPr>
              <w:t>ГОСТ 21.110-95</w:t>
            </w:r>
          </w:p>
        </w:tc>
        <w:tc>
          <w:tcPr>
            <w:tcW w:w="5580" w:type="dxa"/>
            <w:shd w:val="clear" w:color="auto" w:fill="FFFFFF"/>
          </w:tcPr>
          <w:p w:rsidR="00112FB8" w:rsidRPr="00A2708F" w:rsidRDefault="00112FB8" w:rsidP="00A62283">
            <w:pPr>
              <w:ind w:firstLine="102"/>
              <w:jc w:val="both"/>
              <w:rPr>
                <w:sz w:val="17"/>
                <w:szCs w:val="17"/>
              </w:rPr>
            </w:pPr>
            <w:r w:rsidRPr="00A2708F">
              <w:rPr>
                <w:sz w:val="17"/>
                <w:szCs w:val="17"/>
              </w:rPr>
              <w:t>СПДС. Правила выполнения спецификаций оборудования, изделий и материалов</w:t>
            </w:r>
          </w:p>
        </w:tc>
      </w:tr>
      <w:tr w:rsidR="00112FB8" w:rsidRPr="00A2708F" w:rsidTr="00A62283">
        <w:trPr>
          <w:trHeight w:val="167"/>
        </w:trPr>
        <w:tc>
          <w:tcPr>
            <w:tcW w:w="1620" w:type="dxa"/>
            <w:shd w:val="clear" w:color="auto" w:fill="FFFFFF"/>
          </w:tcPr>
          <w:p w:rsidR="00112FB8" w:rsidRPr="00A2708F" w:rsidRDefault="00112FB8" w:rsidP="00A62283">
            <w:pPr>
              <w:ind w:firstLine="102"/>
              <w:jc w:val="both"/>
              <w:rPr>
                <w:sz w:val="17"/>
                <w:szCs w:val="17"/>
              </w:rPr>
            </w:pPr>
            <w:r w:rsidRPr="00A2708F">
              <w:rPr>
                <w:spacing w:val="-9"/>
                <w:sz w:val="17"/>
                <w:szCs w:val="17"/>
              </w:rPr>
              <w:t>ГОСТ 21.112-87</w:t>
            </w:r>
          </w:p>
        </w:tc>
        <w:tc>
          <w:tcPr>
            <w:tcW w:w="5580" w:type="dxa"/>
            <w:shd w:val="clear" w:color="auto" w:fill="FFFFFF"/>
          </w:tcPr>
          <w:p w:rsidR="00112FB8" w:rsidRPr="00A2708F" w:rsidRDefault="00112FB8" w:rsidP="00A62283">
            <w:pPr>
              <w:ind w:firstLine="102"/>
              <w:jc w:val="both"/>
              <w:rPr>
                <w:sz w:val="17"/>
                <w:szCs w:val="17"/>
              </w:rPr>
            </w:pPr>
            <w:r w:rsidRPr="00A2708F">
              <w:rPr>
                <w:sz w:val="17"/>
                <w:szCs w:val="17"/>
              </w:rPr>
              <w:t>СПДС. Подъёмно-транспортное оборудование. Условные изображения</w:t>
            </w:r>
          </w:p>
        </w:tc>
      </w:tr>
      <w:tr w:rsidR="00112FB8" w:rsidRPr="00A2708F" w:rsidTr="00A62283">
        <w:trPr>
          <w:trHeight w:val="241"/>
        </w:trPr>
        <w:tc>
          <w:tcPr>
            <w:tcW w:w="1620" w:type="dxa"/>
            <w:shd w:val="clear" w:color="auto" w:fill="FFFFFF"/>
          </w:tcPr>
          <w:p w:rsidR="00112FB8" w:rsidRPr="00A2708F" w:rsidRDefault="00112FB8" w:rsidP="00A62283">
            <w:pPr>
              <w:ind w:firstLine="102"/>
              <w:jc w:val="both"/>
              <w:rPr>
                <w:sz w:val="17"/>
                <w:szCs w:val="17"/>
              </w:rPr>
            </w:pPr>
            <w:r w:rsidRPr="00A2708F">
              <w:rPr>
                <w:spacing w:val="-10"/>
                <w:sz w:val="17"/>
                <w:szCs w:val="17"/>
              </w:rPr>
              <w:t>ГОСТ 21.114-95</w:t>
            </w:r>
          </w:p>
        </w:tc>
        <w:tc>
          <w:tcPr>
            <w:tcW w:w="5580" w:type="dxa"/>
            <w:shd w:val="clear" w:color="auto" w:fill="FFFFFF"/>
          </w:tcPr>
          <w:p w:rsidR="00112FB8" w:rsidRPr="00A2708F" w:rsidRDefault="00112FB8" w:rsidP="00A62283">
            <w:pPr>
              <w:ind w:firstLine="102"/>
              <w:jc w:val="both"/>
              <w:rPr>
                <w:sz w:val="17"/>
                <w:szCs w:val="17"/>
              </w:rPr>
            </w:pPr>
            <w:r w:rsidRPr="00A2708F">
              <w:rPr>
                <w:sz w:val="17"/>
                <w:szCs w:val="17"/>
              </w:rPr>
              <w:t>СПДС. Правила выполнения эскизных чертежей общих видов нетиповых изделий</w:t>
            </w:r>
          </w:p>
        </w:tc>
      </w:tr>
      <w:tr w:rsidR="00112FB8" w:rsidRPr="00A2708F" w:rsidTr="00A62283">
        <w:trPr>
          <w:trHeight w:val="450"/>
        </w:trPr>
        <w:tc>
          <w:tcPr>
            <w:tcW w:w="1620" w:type="dxa"/>
            <w:shd w:val="clear" w:color="auto" w:fill="FFFFFF"/>
          </w:tcPr>
          <w:p w:rsidR="00112FB8" w:rsidRPr="00A2708F" w:rsidRDefault="00112FB8" w:rsidP="00A62283">
            <w:pPr>
              <w:ind w:firstLine="102"/>
              <w:jc w:val="both"/>
              <w:rPr>
                <w:sz w:val="17"/>
                <w:szCs w:val="17"/>
              </w:rPr>
            </w:pPr>
            <w:r w:rsidRPr="00A2708F">
              <w:rPr>
                <w:spacing w:val="-10"/>
                <w:sz w:val="17"/>
                <w:szCs w:val="17"/>
              </w:rPr>
              <w:t>ГОСТ 21.204-93</w:t>
            </w:r>
          </w:p>
        </w:tc>
        <w:tc>
          <w:tcPr>
            <w:tcW w:w="5580" w:type="dxa"/>
            <w:shd w:val="clear" w:color="auto" w:fill="FFFFFF"/>
          </w:tcPr>
          <w:p w:rsidR="00112FB8" w:rsidRPr="00A2708F" w:rsidRDefault="00112FB8" w:rsidP="00A62283">
            <w:pPr>
              <w:ind w:firstLine="102"/>
              <w:jc w:val="both"/>
              <w:rPr>
                <w:sz w:val="17"/>
                <w:szCs w:val="17"/>
              </w:rPr>
            </w:pPr>
            <w:r w:rsidRPr="00A2708F">
              <w:rPr>
                <w:sz w:val="17"/>
                <w:szCs w:val="17"/>
              </w:rPr>
              <w:t>СПДС. Условные графические обозначения и изображения элементов генеральных планов и сооружений транспорта</w:t>
            </w:r>
          </w:p>
        </w:tc>
      </w:tr>
      <w:tr w:rsidR="00112FB8" w:rsidRPr="00A2708F" w:rsidTr="00A62283">
        <w:trPr>
          <w:trHeight w:val="99"/>
        </w:trPr>
        <w:tc>
          <w:tcPr>
            <w:tcW w:w="1620" w:type="dxa"/>
            <w:shd w:val="clear" w:color="auto" w:fill="FFFFFF"/>
          </w:tcPr>
          <w:p w:rsidR="00112FB8" w:rsidRPr="00A2708F" w:rsidRDefault="00112FB8" w:rsidP="00A62283">
            <w:pPr>
              <w:ind w:firstLine="102"/>
              <w:jc w:val="both"/>
              <w:rPr>
                <w:sz w:val="17"/>
                <w:szCs w:val="17"/>
              </w:rPr>
            </w:pPr>
            <w:r w:rsidRPr="00A2708F">
              <w:rPr>
                <w:spacing w:val="-10"/>
                <w:sz w:val="17"/>
                <w:szCs w:val="17"/>
              </w:rPr>
              <w:t>ГОСТ 21.205-93</w:t>
            </w:r>
          </w:p>
        </w:tc>
        <w:tc>
          <w:tcPr>
            <w:tcW w:w="5580" w:type="dxa"/>
            <w:shd w:val="clear" w:color="auto" w:fill="FFFFFF"/>
          </w:tcPr>
          <w:p w:rsidR="00112FB8" w:rsidRPr="00A2708F" w:rsidRDefault="00112FB8" w:rsidP="00A62283">
            <w:pPr>
              <w:ind w:firstLine="102"/>
              <w:jc w:val="both"/>
              <w:rPr>
                <w:sz w:val="17"/>
                <w:szCs w:val="17"/>
              </w:rPr>
            </w:pPr>
            <w:r w:rsidRPr="00A2708F">
              <w:rPr>
                <w:sz w:val="17"/>
                <w:szCs w:val="17"/>
              </w:rPr>
              <w:t>СПДС. Условные обозначения элементов санитарно-технических систем</w:t>
            </w:r>
          </w:p>
        </w:tc>
      </w:tr>
      <w:tr w:rsidR="00112FB8" w:rsidRPr="00A2708F" w:rsidTr="00A62283">
        <w:trPr>
          <w:trHeight w:val="85"/>
        </w:trPr>
        <w:tc>
          <w:tcPr>
            <w:tcW w:w="1620" w:type="dxa"/>
            <w:shd w:val="clear" w:color="auto" w:fill="FFFFFF"/>
          </w:tcPr>
          <w:p w:rsidR="00112FB8" w:rsidRPr="00A2708F" w:rsidRDefault="00112FB8" w:rsidP="00A62283">
            <w:pPr>
              <w:ind w:firstLine="102"/>
              <w:jc w:val="both"/>
              <w:rPr>
                <w:sz w:val="17"/>
                <w:szCs w:val="17"/>
              </w:rPr>
            </w:pPr>
            <w:r w:rsidRPr="00A2708F">
              <w:rPr>
                <w:spacing w:val="-9"/>
                <w:sz w:val="17"/>
                <w:szCs w:val="17"/>
              </w:rPr>
              <w:t>ГОСТ 21.206-93</w:t>
            </w:r>
          </w:p>
        </w:tc>
        <w:tc>
          <w:tcPr>
            <w:tcW w:w="5580" w:type="dxa"/>
            <w:shd w:val="clear" w:color="auto" w:fill="FFFFFF"/>
          </w:tcPr>
          <w:p w:rsidR="00112FB8" w:rsidRPr="00A2708F" w:rsidRDefault="00112FB8" w:rsidP="00A62283">
            <w:pPr>
              <w:ind w:firstLine="102"/>
              <w:jc w:val="both"/>
              <w:rPr>
                <w:sz w:val="17"/>
                <w:szCs w:val="17"/>
              </w:rPr>
            </w:pPr>
            <w:r w:rsidRPr="00A2708F">
              <w:rPr>
                <w:sz w:val="17"/>
                <w:szCs w:val="17"/>
              </w:rPr>
              <w:t>СПДС. Условные обозначения трубопроводов</w:t>
            </w:r>
          </w:p>
        </w:tc>
      </w:tr>
      <w:tr w:rsidR="00112FB8" w:rsidRPr="00A2708F" w:rsidTr="00A62283">
        <w:trPr>
          <w:trHeight w:val="364"/>
        </w:trPr>
        <w:tc>
          <w:tcPr>
            <w:tcW w:w="1620" w:type="dxa"/>
            <w:shd w:val="clear" w:color="auto" w:fill="FFFFFF"/>
          </w:tcPr>
          <w:p w:rsidR="00112FB8" w:rsidRPr="00A2708F" w:rsidRDefault="00112FB8" w:rsidP="00A62283">
            <w:pPr>
              <w:ind w:firstLine="102"/>
              <w:jc w:val="both"/>
              <w:rPr>
                <w:sz w:val="17"/>
                <w:szCs w:val="17"/>
              </w:rPr>
            </w:pPr>
            <w:r w:rsidRPr="00A2708F">
              <w:rPr>
                <w:spacing w:val="-9"/>
                <w:sz w:val="17"/>
                <w:szCs w:val="17"/>
              </w:rPr>
              <w:t>ГОСТ 21.302-96</w:t>
            </w:r>
          </w:p>
        </w:tc>
        <w:tc>
          <w:tcPr>
            <w:tcW w:w="5580" w:type="dxa"/>
            <w:shd w:val="clear" w:color="auto" w:fill="FFFFFF"/>
          </w:tcPr>
          <w:p w:rsidR="00112FB8" w:rsidRPr="00A2708F" w:rsidRDefault="00112FB8" w:rsidP="00A62283">
            <w:pPr>
              <w:ind w:firstLine="102"/>
              <w:jc w:val="both"/>
              <w:rPr>
                <w:sz w:val="17"/>
                <w:szCs w:val="17"/>
              </w:rPr>
            </w:pPr>
            <w:r w:rsidRPr="00A2708F">
              <w:rPr>
                <w:sz w:val="17"/>
                <w:szCs w:val="17"/>
              </w:rPr>
              <w:t>СПДС. Условные обозначения в документах по инженерно-геологическим изысканиям</w:t>
            </w:r>
          </w:p>
        </w:tc>
      </w:tr>
      <w:tr w:rsidR="00112FB8" w:rsidRPr="00A2708F" w:rsidTr="00A62283">
        <w:trPr>
          <w:trHeight w:val="145"/>
        </w:trPr>
        <w:tc>
          <w:tcPr>
            <w:tcW w:w="1620" w:type="dxa"/>
            <w:shd w:val="clear" w:color="auto" w:fill="FFFFFF"/>
          </w:tcPr>
          <w:p w:rsidR="00112FB8" w:rsidRPr="00A2708F" w:rsidRDefault="00112FB8" w:rsidP="00A62283">
            <w:pPr>
              <w:ind w:firstLine="102"/>
              <w:jc w:val="both"/>
              <w:rPr>
                <w:sz w:val="17"/>
                <w:szCs w:val="17"/>
              </w:rPr>
            </w:pPr>
            <w:r w:rsidRPr="00A2708F">
              <w:rPr>
                <w:spacing w:val="-9"/>
                <w:sz w:val="17"/>
                <w:szCs w:val="17"/>
              </w:rPr>
              <w:t>ГОСТ 21.401-88</w:t>
            </w:r>
          </w:p>
        </w:tc>
        <w:tc>
          <w:tcPr>
            <w:tcW w:w="5580" w:type="dxa"/>
            <w:shd w:val="clear" w:color="auto" w:fill="FFFFFF"/>
          </w:tcPr>
          <w:p w:rsidR="00112FB8" w:rsidRPr="00A2708F" w:rsidRDefault="00112FB8" w:rsidP="00A62283">
            <w:pPr>
              <w:ind w:firstLine="102"/>
              <w:jc w:val="both"/>
              <w:rPr>
                <w:sz w:val="17"/>
                <w:szCs w:val="17"/>
              </w:rPr>
            </w:pPr>
            <w:r w:rsidRPr="00A2708F">
              <w:rPr>
                <w:sz w:val="17"/>
                <w:szCs w:val="17"/>
              </w:rPr>
              <w:t>СПДС. Технология производства. Основные требования к рабочим чертежам</w:t>
            </w:r>
          </w:p>
        </w:tc>
      </w:tr>
      <w:tr w:rsidR="00112FB8" w:rsidRPr="00A2708F" w:rsidTr="00A62283">
        <w:trPr>
          <w:trHeight w:val="450"/>
        </w:trPr>
        <w:tc>
          <w:tcPr>
            <w:tcW w:w="1620" w:type="dxa"/>
            <w:shd w:val="clear" w:color="auto" w:fill="FFFFFF"/>
          </w:tcPr>
          <w:p w:rsidR="00112FB8" w:rsidRPr="00A2708F" w:rsidRDefault="00112FB8" w:rsidP="00A62283">
            <w:pPr>
              <w:ind w:firstLine="102"/>
              <w:jc w:val="both"/>
              <w:rPr>
                <w:sz w:val="17"/>
                <w:szCs w:val="17"/>
              </w:rPr>
            </w:pPr>
            <w:r w:rsidRPr="00A2708F">
              <w:rPr>
                <w:spacing w:val="-10"/>
                <w:sz w:val="17"/>
                <w:szCs w:val="17"/>
              </w:rPr>
              <w:t>ГОСТ 21.402-83</w:t>
            </w:r>
          </w:p>
        </w:tc>
        <w:tc>
          <w:tcPr>
            <w:tcW w:w="5580" w:type="dxa"/>
            <w:shd w:val="clear" w:color="auto" w:fill="FFFFFF"/>
          </w:tcPr>
          <w:p w:rsidR="00112FB8" w:rsidRPr="00A2708F" w:rsidRDefault="00112FB8" w:rsidP="00A62283">
            <w:pPr>
              <w:ind w:firstLine="102"/>
              <w:jc w:val="both"/>
              <w:rPr>
                <w:sz w:val="17"/>
                <w:szCs w:val="17"/>
              </w:rPr>
            </w:pPr>
            <w:r w:rsidRPr="00A2708F">
              <w:rPr>
                <w:sz w:val="17"/>
                <w:szCs w:val="17"/>
              </w:rPr>
              <w:t>СПДС. Антикоррозионная защита технологических аппаратов, газоходов и трубопроводов. Рабочие чертежи</w:t>
            </w:r>
          </w:p>
        </w:tc>
      </w:tr>
      <w:tr w:rsidR="00112FB8" w:rsidRPr="00A2708F" w:rsidTr="00A62283">
        <w:trPr>
          <w:trHeight w:val="450"/>
        </w:trPr>
        <w:tc>
          <w:tcPr>
            <w:tcW w:w="1620" w:type="dxa"/>
            <w:shd w:val="clear" w:color="auto" w:fill="FFFFFF"/>
          </w:tcPr>
          <w:p w:rsidR="00112FB8" w:rsidRPr="00A2708F" w:rsidRDefault="00112FB8" w:rsidP="00A62283">
            <w:pPr>
              <w:ind w:firstLine="102"/>
              <w:jc w:val="both"/>
              <w:rPr>
                <w:sz w:val="17"/>
                <w:szCs w:val="17"/>
              </w:rPr>
            </w:pPr>
            <w:r w:rsidRPr="00A2708F">
              <w:rPr>
                <w:spacing w:val="-9"/>
                <w:sz w:val="17"/>
                <w:szCs w:val="17"/>
              </w:rPr>
              <w:t>ГОСТ 21.403-80</w:t>
            </w:r>
          </w:p>
        </w:tc>
        <w:tc>
          <w:tcPr>
            <w:tcW w:w="5580" w:type="dxa"/>
            <w:shd w:val="clear" w:color="auto" w:fill="FFFFFF"/>
          </w:tcPr>
          <w:p w:rsidR="00112FB8" w:rsidRPr="00A2708F" w:rsidRDefault="00112FB8" w:rsidP="00A62283">
            <w:pPr>
              <w:ind w:firstLine="102"/>
              <w:jc w:val="both"/>
              <w:rPr>
                <w:sz w:val="17"/>
                <w:szCs w:val="17"/>
              </w:rPr>
            </w:pPr>
            <w:r w:rsidRPr="00A2708F">
              <w:rPr>
                <w:sz w:val="17"/>
                <w:szCs w:val="17"/>
              </w:rPr>
              <w:t>СПДС. Обозначения условные графические в схемах. Оборудование энергетическое</w:t>
            </w:r>
          </w:p>
        </w:tc>
      </w:tr>
      <w:tr w:rsidR="00112FB8" w:rsidRPr="00A2708F" w:rsidTr="00A62283">
        <w:trPr>
          <w:trHeight w:val="450"/>
        </w:trPr>
        <w:tc>
          <w:tcPr>
            <w:tcW w:w="1620" w:type="dxa"/>
            <w:shd w:val="clear" w:color="auto" w:fill="FFFFFF"/>
          </w:tcPr>
          <w:p w:rsidR="00112FB8" w:rsidRPr="00A2708F" w:rsidRDefault="00112FB8" w:rsidP="00A62283">
            <w:pPr>
              <w:ind w:firstLine="102"/>
              <w:jc w:val="both"/>
              <w:rPr>
                <w:sz w:val="17"/>
                <w:szCs w:val="17"/>
              </w:rPr>
            </w:pPr>
            <w:r w:rsidRPr="00A2708F">
              <w:rPr>
                <w:spacing w:val="-10"/>
                <w:sz w:val="17"/>
                <w:szCs w:val="17"/>
              </w:rPr>
              <w:t>ГОСТ 21.404-85</w:t>
            </w:r>
          </w:p>
        </w:tc>
        <w:tc>
          <w:tcPr>
            <w:tcW w:w="5580" w:type="dxa"/>
            <w:shd w:val="clear" w:color="auto" w:fill="FFFFFF"/>
          </w:tcPr>
          <w:p w:rsidR="00112FB8" w:rsidRPr="00A2708F" w:rsidRDefault="00112FB8" w:rsidP="00A62283">
            <w:pPr>
              <w:ind w:firstLine="102"/>
              <w:jc w:val="both"/>
              <w:rPr>
                <w:sz w:val="17"/>
                <w:szCs w:val="17"/>
              </w:rPr>
            </w:pPr>
            <w:r w:rsidRPr="00A2708F">
              <w:rPr>
                <w:sz w:val="17"/>
                <w:szCs w:val="17"/>
              </w:rPr>
              <w:t>СПДС. Автоматизация технологических процессов. Обозначения условные приборов и средств автоматизации в схемах</w:t>
            </w:r>
          </w:p>
        </w:tc>
      </w:tr>
      <w:tr w:rsidR="00112FB8" w:rsidRPr="00A2708F" w:rsidTr="00A62283">
        <w:trPr>
          <w:trHeight w:val="450"/>
        </w:trPr>
        <w:tc>
          <w:tcPr>
            <w:tcW w:w="1620" w:type="dxa"/>
            <w:shd w:val="clear" w:color="auto" w:fill="FFFFFF"/>
          </w:tcPr>
          <w:p w:rsidR="00112FB8" w:rsidRPr="00A2708F" w:rsidRDefault="00112FB8" w:rsidP="00A62283">
            <w:pPr>
              <w:ind w:firstLine="102"/>
              <w:jc w:val="both"/>
              <w:rPr>
                <w:sz w:val="17"/>
                <w:szCs w:val="17"/>
              </w:rPr>
            </w:pPr>
            <w:r w:rsidRPr="00A2708F">
              <w:rPr>
                <w:spacing w:val="-9"/>
                <w:sz w:val="17"/>
                <w:szCs w:val="17"/>
              </w:rPr>
              <w:t>ГОСТ 21.406-88</w:t>
            </w:r>
          </w:p>
        </w:tc>
        <w:tc>
          <w:tcPr>
            <w:tcW w:w="5580" w:type="dxa"/>
            <w:shd w:val="clear" w:color="auto" w:fill="FFFFFF"/>
          </w:tcPr>
          <w:p w:rsidR="00112FB8" w:rsidRPr="00A2708F" w:rsidRDefault="00112FB8" w:rsidP="00A62283">
            <w:pPr>
              <w:ind w:firstLine="102"/>
              <w:jc w:val="both"/>
              <w:rPr>
                <w:sz w:val="17"/>
                <w:szCs w:val="17"/>
              </w:rPr>
            </w:pPr>
            <w:r w:rsidRPr="00A2708F">
              <w:rPr>
                <w:sz w:val="17"/>
                <w:szCs w:val="17"/>
              </w:rPr>
              <w:t>СПДС. Проводные средства единой автоматизированной системы связи. Обозначения условные графические на схемах и планах</w:t>
            </w:r>
          </w:p>
        </w:tc>
      </w:tr>
      <w:tr w:rsidR="00112FB8" w:rsidRPr="00A2708F" w:rsidTr="00A62283">
        <w:trPr>
          <w:trHeight w:val="337"/>
        </w:trPr>
        <w:tc>
          <w:tcPr>
            <w:tcW w:w="1620" w:type="dxa"/>
            <w:shd w:val="clear" w:color="auto" w:fill="FFFFFF"/>
          </w:tcPr>
          <w:p w:rsidR="00112FB8" w:rsidRPr="00A2708F" w:rsidRDefault="00112FB8" w:rsidP="00A62283">
            <w:pPr>
              <w:ind w:firstLine="102"/>
              <w:jc w:val="both"/>
              <w:rPr>
                <w:sz w:val="17"/>
                <w:szCs w:val="17"/>
              </w:rPr>
            </w:pPr>
            <w:r w:rsidRPr="00A2708F">
              <w:rPr>
                <w:spacing w:val="-10"/>
                <w:sz w:val="17"/>
                <w:szCs w:val="17"/>
              </w:rPr>
              <w:t>ГОСТ 21.408-93</w:t>
            </w:r>
          </w:p>
        </w:tc>
        <w:tc>
          <w:tcPr>
            <w:tcW w:w="5580" w:type="dxa"/>
            <w:shd w:val="clear" w:color="auto" w:fill="FFFFFF"/>
          </w:tcPr>
          <w:p w:rsidR="00112FB8" w:rsidRPr="00A2708F" w:rsidRDefault="00112FB8" w:rsidP="00A62283">
            <w:pPr>
              <w:ind w:firstLine="102"/>
              <w:jc w:val="both"/>
              <w:rPr>
                <w:sz w:val="17"/>
                <w:szCs w:val="17"/>
              </w:rPr>
            </w:pPr>
            <w:r w:rsidRPr="00A2708F">
              <w:rPr>
                <w:sz w:val="17"/>
                <w:szCs w:val="17"/>
              </w:rPr>
              <w:t>СПДС. Правила выполнения рабочей документации автоматизации технологических процессов</w:t>
            </w:r>
          </w:p>
        </w:tc>
      </w:tr>
      <w:tr w:rsidR="00112FB8" w:rsidRPr="00A2708F" w:rsidTr="00A62283">
        <w:trPr>
          <w:trHeight w:val="145"/>
        </w:trPr>
        <w:tc>
          <w:tcPr>
            <w:tcW w:w="1620" w:type="dxa"/>
            <w:shd w:val="clear" w:color="auto" w:fill="FFFFFF"/>
          </w:tcPr>
          <w:p w:rsidR="00112FB8" w:rsidRPr="00A2708F" w:rsidRDefault="00112FB8" w:rsidP="00A62283">
            <w:pPr>
              <w:ind w:firstLine="102"/>
              <w:jc w:val="both"/>
              <w:rPr>
                <w:sz w:val="17"/>
                <w:szCs w:val="17"/>
              </w:rPr>
            </w:pPr>
            <w:r w:rsidRPr="00A2708F">
              <w:rPr>
                <w:spacing w:val="-10"/>
                <w:sz w:val="17"/>
                <w:szCs w:val="17"/>
              </w:rPr>
              <w:t>ГОСТ 21.501-93</w:t>
            </w:r>
          </w:p>
        </w:tc>
        <w:tc>
          <w:tcPr>
            <w:tcW w:w="5580" w:type="dxa"/>
            <w:shd w:val="clear" w:color="auto" w:fill="FFFFFF"/>
          </w:tcPr>
          <w:p w:rsidR="00112FB8" w:rsidRPr="00A2708F" w:rsidRDefault="00112FB8" w:rsidP="00A62283">
            <w:pPr>
              <w:ind w:firstLine="102"/>
              <w:jc w:val="both"/>
              <w:rPr>
                <w:sz w:val="17"/>
                <w:szCs w:val="17"/>
              </w:rPr>
            </w:pPr>
            <w:r w:rsidRPr="00A2708F">
              <w:rPr>
                <w:sz w:val="17"/>
                <w:szCs w:val="17"/>
              </w:rPr>
              <w:t>СПДС. Правила выполнения архитектурно-строительных рабочих чертежей</w:t>
            </w:r>
          </w:p>
        </w:tc>
      </w:tr>
      <w:tr w:rsidR="00112FB8" w:rsidRPr="00A2708F" w:rsidTr="00A62283">
        <w:trPr>
          <w:trHeight w:val="115"/>
        </w:trPr>
        <w:tc>
          <w:tcPr>
            <w:tcW w:w="1620" w:type="dxa"/>
            <w:shd w:val="clear" w:color="auto" w:fill="FFFFFF"/>
          </w:tcPr>
          <w:p w:rsidR="00112FB8" w:rsidRPr="00A2708F" w:rsidRDefault="00112FB8" w:rsidP="00A62283">
            <w:pPr>
              <w:ind w:firstLine="102"/>
              <w:jc w:val="both"/>
              <w:rPr>
                <w:sz w:val="17"/>
                <w:szCs w:val="17"/>
              </w:rPr>
            </w:pPr>
            <w:r w:rsidRPr="00A2708F">
              <w:rPr>
                <w:spacing w:val="-10"/>
                <w:sz w:val="17"/>
                <w:szCs w:val="17"/>
              </w:rPr>
              <w:t>ГОСТ 21.507-81</w:t>
            </w:r>
          </w:p>
        </w:tc>
        <w:tc>
          <w:tcPr>
            <w:tcW w:w="5580" w:type="dxa"/>
            <w:shd w:val="clear" w:color="auto" w:fill="FFFFFF"/>
          </w:tcPr>
          <w:p w:rsidR="00112FB8" w:rsidRPr="00A2708F" w:rsidRDefault="00112FB8" w:rsidP="00A62283">
            <w:pPr>
              <w:ind w:firstLine="102"/>
              <w:jc w:val="both"/>
              <w:rPr>
                <w:sz w:val="17"/>
                <w:szCs w:val="17"/>
              </w:rPr>
            </w:pPr>
            <w:r w:rsidRPr="00A2708F">
              <w:rPr>
                <w:sz w:val="17"/>
                <w:szCs w:val="17"/>
              </w:rPr>
              <w:t>СПДС. Интерьеры. Рабочие чертежи</w:t>
            </w:r>
          </w:p>
        </w:tc>
      </w:tr>
      <w:tr w:rsidR="00112FB8" w:rsidRPr="00A2708F" w:rsidTr="00A62283">
        <w:trPr>
          <w:trHeight w:val="450"/>
        </w:trPr>
        <w:tc>
          <w:tcPr>
            <w:tcW w:w="1620" w:type="dxa"/>
            <w:shd w:val="clear" w:color="auto" w:fill="FFFFFF"/>
          </w:tcPr>
          <w:p w:rsidR="00112FB8" w:rsidRPr="00A2708F" w:rsidRDefault="00112FB8" w:rsidP="00A62283">
            <w:pPr>
              <w:ind w:firstLine="102"/>
              <w:jc w:val="both"/>
              <w:rPr>
                <w:sz w:val="17"/>
                <w:szCs w:val="17"/>
              </w:rPr>
            </w:pPr>
            <w:r w:rsidRPr="00A2708F">
              <w:rPr>
                <w:spacing w:val="-10"/>
                <w:sz w:val="17"/>
                <w:szCs w:val="17"/>
              </w:rPr>
              <w:t>ГОСТ 21.508-93</w:t>
            </w:r>
          </w:p>
        </w:tc>
        <w:tc>
          <w:tcPr>
            <w:tcW w:w="5580" w:type="dxa"/>
            <w:shd w:val="clear" w:color="auto" w:fill="FFFFFF"/>
          </w:tcPr>
          <w:p w:rsidR="00112FB8" w:rsidRPr="00A2708F" w:rsidRDefault="00112FB8" w:rsidP="00A62283">
            <w:pPr>
              <w:ind w:firstLine="102"/>
              <w:jc w:val="both"/>
              <w:rPr>
                <w:sz w:val="17"/>
                <w:szCs w:val="17"/>
              </w:rPr>
            </w:pPr>
            <w:r w:rsidRPr="00A2708F">
              <w:rPr>
                <w:sz w:val="17"/>
                <w:szCs w:val="17"/>
              </w:rPr>
              <w:t xml:space="preserve">СПДС. Правила выполнения рабочей документации генеральных планов </w:t>
            </w:r>
            <w:r w:rsidRPr="00A2708F">
              <w:rPr>
                <w:spacing w:val="-7"/>
                <w:sz w:val="17"/>
                <w:szCs w:val="17"/>
              </w:rPr>
              <w:t>предприятий, сооружений и жилищно-гражданских объектов</w:t>
            </w:r>
          </w:p>
        </w:tc>
      </w:tr>
      <w:tr w:rsidR="00112FB8" w:rsidRPr="00A2708F" w:rsidTr="00A62283">
        <w:trPr>
          <w:trHeight w:val="294"/>
        </w:trPr>
        <w:tc>
          <w:tcPr>
            <w:tcW w:w="1620" w:type="dxa"/>
            <w:shd w:val="clear" w:color="auto" w:fill="FFFFFF"/>
          </w:tcPr>
          <w:p w:rsidR="00112FB8" w:rsidRPr="00A2708F" w:rsidRDefault="00112FB8" w:rsidP="00A62283">
            <w:pPr>
              <w:ind w:firstLine="102"/>
              <w:jc w:val="both"/>
              <w:rPr>
                <w:sz w:val="17"/>
                <w:szCs w:val="17"/>
              </w:rPr>
            </w:pPr>
            <w:r w:rsidRPr="00A2708F">
              <w:rPr>
                <w:spacing w:val="-10"/>
                <w:sz w:val="17"/>
                <w:szCs w:val="17"/>
              </w:rPr>
              <w:t>ГОСТ 21.513-83</w:t>
            </w:r>
          </w:p>
        </w:tc>
        <w:tc>
          <w:tcPr>
            <w:tcW w:w="5580" w:type="dxa"/>
            <w:shd w:val="clear" w:color="auto" w:fill="FFFFFF"/>
          </w:tcPr>
          <w:p w:rsidR="00112FB8" w:rsidRPr="00A2708F" w:rsidRDefault="00112FB8" w:rsidP="00A62283">
            <w:pPr>
              <w:ind w:firstLine="102"/>
              <w:jc w:val="both"/>
              <w:rPr>
                <w:sz w:val="17"/>
                <w:szCs w:val="17"/>
              </w:rPr>
            </w:pPr>
            <w:r w:rsidRPr="00A2708F">
              <w:rPr>
                <w:spacing w:val="-9"/>
                <w:sz w:val="17"/>
                <w:szCs w:val="17"/>
              </w:rPr>
              <w:t xml:space="preserve">СПДС. Антикоррозионная защита конструкций зданий и сооружений. </w:t>
            </w:r>
            <w:r w:rsidRPr="00A2708F">
              <w:rPr>
                <w:sz w:val="17"/>
                <w:szCs w:val="17"/>
              </w:rPr>
              <w:t>Рабочие чертежи</w:t>
            </w:r>
          </w:p>
        </w:tc>
      </w:tr>
      <w:tr w:rsidR="00112FB8" w:rsidRPr="00A2708F" w:rsidTr="00A62283">
        <w:trPr>
          <w:trHeight w:val="255"/>
        </w:trPr>
        <w:tc>
          <w:tcPr>
            <w:tcW w:w="1620" w:type="dxa"/>
            <w:shd w:val="clear" w:color="auto" w:fill="FFFFFF"/>
          </w:tcPr>
          <w:p w:rsidR="00112FB8" w:rsidRPr="00A2708F" w:rsidRDefault="00112FB8" w:rsidP="00A62283">
            <w:pPr>
              <w:ind w:firstLine="102"/>
              <w:jc w:val="both"/>
              <w:rPr>
                <w:sz w:val="17"/>
                <w:szCs w:val="17"/>
              </w:rPr>
            </w:pPr>
            <w:r w:rsidRPr="00A2708F">
              <w:rPr>
                <w:spacing w:val="-9"/>
                <w:sz w:val="17"/>
                <w:szCs w:val="17"/>
              </w:rPr>
              <w:t>ГОСТ 21.601-79</w:t>
            </w:r>
          </w:p>
        </w:tc>
        <w:tc>
          <w:tcPr>
            <w:tcW w:w="5580" w:type="dxa"/>
            <w:shd w:val="clear" w:color="auto" w:fill="FFFFFF"/>
          </w:tcPr>
          <w:p w:rsidR="00112FB8" w:rsidRPr="00A2708F" w:rsidRDefault="00112FB8" w:rsidP="00A62283">
            <w:pPr>
              <w:ind w:firstLine="102"/>
              <w:jc w:val="both"/>
              <w:rPr>
                <w:sz w:val="17"/>
                <w:szCs w:val="17"/>
              </w:rPr>
            </w:pPr>
            <w:r w:rsidRPr="00A2708F">
              <w:rPr>
                <w:sz w:val="17"/>
                <w:szCs w:val="17"/>
              </w:rPr>
              <w:t>СПДС. Водопровод и канализация. Рабочие чертежи</w:t>
            </w:r>
          </w:p>
        </w:tc>
      </w:tr>
      <w:tr w:rsidR="00112FB8" w:rsidRPr="00A2708F" w:rsidTr="00A62283">
        <w:trPr>
          <w:trHeight w:val="154"/>
        </w:trPr>
        <w:tc>
          <w:tcPr>
            <w:tcW w:w="1620" w:type="dxa"/>
            <w:shd w:val="clear" w:color="auto" w:fill="FFFFFF"/>
          </w:tcPr>
          <w:p w:rsidR="00112FB8" w:rsidRPr="00A2708F" w:rsidRDefault="00112FB8" w:rsidP="00A62283">
            <w:pPr>
              <w:ind w:firstLine="102"/>
              <w:jc w:val="both"/>
              <w:rPr>
                <w:sz w:val="17"/>
                <w:szCs w:val="17"/>
              </w:rPr>
            </w:pPr>
            <w:r w:rsidRPr="00A2708F">
              <w:rPr>
                <w:spacing w:val="-9"/>
                <w:sz w:val="17"/>
                <w:szCs w:val="17"/>
              </w:rPr>
              <w:t>ГОСТ 21.602-79</w:t>
            </w:r>
          </w:p>
        </w:tc>
        <w:tc>
          <w:tcPr>
            <w:tcW w:w="5580" w:type="dxa"/>
            <w:shd w:val="clear" w:color="auto" w:fill="FFFFFF"/>
          </w:tcPr>
          <w:p w:rsidR="00112FB8" w:rsidRPr="00A2708F" w:rsidRDefault="00112FB8" w:rsidP="00A62283">
            <w:pPr>
              <w:ind w:firstLine="102"/>
              <w:jc w:val="both"/>
              <w:rPr>
                <w:sz w:val="17"/>
                <w:szCs w:val="17"/>
              </w:rPr>
            </w:pPr>
            <w:r w:rsidRPr="00A2708F">
              <w:rPr>
                <w:spacing w:val="-9"/>
                <w:sz w:val="17"/>
                <w:szCs w:val="17"/>
              </w:rPr>
              <w:t xml:space="preserve">СПДС. Отопление, вентиляция и кондиционирование воздуха. Рабочие </w:t>
            </w:r>
            <w:r w:rsidRPr="00A2708F">
              <w:rPr>
                <w:sz w:val="17"/>
                <w:szCs w:val="17"/>
              </w:rPr>
              <w:t>чертежи</w:t>
            </w:r>
          </w:p>
        </w:tc>
      </w:tr>
      <w:tr w:rsidR="00112FB8" w:rsidRPr="00A2708F" w:rsidTr="00A62283">
        <w:trPr>
          <w:trHeight w:val="139"/>
        </w:trPr>
        <w:tc>
          <w:tcPr>
            <w:tcW w:w="1620" w:type="dxa"/>
            <w:shd w:val="clear" w:color="auto" w:fill="FFFFFF"/>
          </w:tcPr>
          <w:p w:rsidR="00112FB8" w:rsidRPr="00A2708F" w:rsidRDefault="00112FB8" w:rsidP="00A62283">
            <w:pPr>
              <w:ind w:firstLine="102"/>
              <w:jc w:val="both"/>
              <w:rPr>
                <w:sz w:val="17"/>
                <w:szCs w:val="17"/>
              </w:rPr>
            </w:pPr>
            <w:r w:rsidRPr="00A2708F">
              <w:rPr>
                <w:spacing w:val="-10"/>
                <w:sz w:val="17"/>
                <w:szCs w:val="17"/>
              </w:rPr>
              <w:t>ГОСТ 21.603-80</w:t>
            </w:r>
          </w:p>
        </w:tc>
        <w:tc>
          <w:tcPr>
            <w:tcW w:w="5580" w:type="dxa"/>
            <w:shd w:val="clear" w:color="auto" w:fill="FFFFFF"/>
          </w:tcPr>
          <w:p w:rsidR="00112FB8" w:rsidRPr="00A2708F" w:rsidRDefault="00112FB8" w:rsidP="00A62283">
            <w:pPr>
              <w:ind w:firstLine="102"/>
              <w:jc w:val="both"/>
              <w:rPr>
                <w:sz w:val="17"/>
                <w:szCs w:val="17"/>
              </w:rPr>
            </w:pPr>
            <w:r w:rsidRPr="00A2708F">
              <w:rPr>
                <w:sz w:val="17"/>
                <w:szCs w:val="17"/>
              </w:rPr>
              <w:t>СПДС. Связь и сигнализация. Рабочие чертежи</w:t>
            </w:r>
          </w:p>
        </w:tc>
      </w:tr>
      <w:tr w:rsidR="00112FB8" w:rsidRPr="00A2708F" w:rsidTr="00A62283">
        <w:trPr>
          <w:trHeight w:val="109"/>
        </w:trPr>
        <w:tc>
          <w:tcPr>
            <w:tcW w:w="1620" w:type="dxa"/>
            <w:shd w:val="clear" w:color="auto" w:fill="FFFFFF"/>
          </w:tcPr>
          <w:p w:rsidR="00112FB8" w:rsidRPr="00A2708F" w:rsidRDefault="00112FB8" w:rsidP="00A62283">
            <w:pPr>
              <w:ind w:firstLine="102"/>
              <w:jc w:val="both"/>
              <w:rPr>
                <w:sz w:val="17"/>
                <w:szCs w:val="17"/>
              </w:rPr>
            </w:pPr>
            <w:r w:rsidRPr="00A2708F">
              <w:rPr>
                <w:spacing w:val="-10"/>
                <w:sz w:val="17"/>
                <w:szCs w:val="17"/>
              </w:rPr>
              <w:t>ГОСТ 21.605-82</w:t>
            </w:r>
          </w:p>
        </w:tc>
        <w:tc>
          <w:tcPr>
            <w:tcW w:w="5580" w:type="dxa"/>
            <w:shd w:val="clear" w:color="auto" w:fill="FFFFFF"/>
          </w:tcPr>
          <w:p w:rsidR="00112FB8" w:rsidRPr="00A2708F" w:rsidRDefault="00112FB8" w:rsidP="00A62283">
            <w:pPr>
              <w:ind w:firstLine="102"/>
              <w:jc w:val="both"/>
              <w:rPr>
                <w:sz w:val="17"/>
                <w:szCs w:val="17"/>
              </w:rPr>
            </w:pPr>
            <w:r w:rsidRPr="00A2708F">
              <w:rPr>
                <w:sz w:val="17"/>
                <w:szCs w:val="17"/>
              </w:rPr>
              <w:t>СПДС. Сети тепловые (тепломеханическая часть). Рабочие чертежи</w:t>
            </w:r>
          </w:p>
        </w:tc>
      </w:tr>
      <w:tr w:rsidR="00112FB8" w:rsidRPr="00A2708F" w:rsidTr="00A62283">
        <w:trPr>
          <w:trHeight w:val="283"/>
        </w:trPr>
        <w:tc>
          <w:tcPr>
            <w:tcW w:w="1620" w:type="dxa"/>
            <w:shd w:val="clear" w:color="auto" w:fill="FFFFFF"/>
          </w:tcPr>
          <w:p w:rsidR="00112FB8" w:rsidRPr="00A2708F" w:rsidRDefault="00112FB8" w:rsidP="00A62283">
            <w:pPr>
              <w:ind w:firstLine="102"/>
              <w:jc w:val="both"/>
              <w:rPr>
                <w:sz w:val="17"/>
                <w:szCs w:val="17"/>
              </w:rPr>
            </w:pPr>
            <w:r w:rsidRPr="00A2708F">
              <w:rPr>
                <w:spacing w:val="-9"/>
                <w:sz w:val="17"/>
                <w:szCs w:val="17"/>
              </w:rPr>
              <w:t>ГОСТ 21.607-82</w:t>
            </w:r>
          </w:p>
        </w:tc>
        <w:tc>
          <w:tcPr>
            <w:tcW w:w="5580" w:type="dxa"/>
            <w:shd w:val="clear" w:color="auto" w:fill="FFFFFF"/>
          </w:tcPr>
          <w:p w:rsidR="00112FB8" w:rsidRPr="00A2708F" w:rsidRDefault="00112FB8" w:rsidP="00A62283">
            <w:pPr>
              <w:ind w:firstLine="102"/>
              <w:jc w:val="both"/>
              <w:rPr>
                <w:sz w:val="17"/>
                <w:szCs w:val="17"/>
              </w:rPr>
            </w:pPr>
            <w:r w:rsidRPr="00A2708F">
              <w:rPr>
                <w:spacing w:val="-9"/>
                <w:sz w:val="17"/>
                <w:szCs w:val="17"/>
              </w:rPr>
              <w:t xml:space="preserve">СПДС. Электрическое освещение территории промышленных </w:t>
            </w:r>
            <w:r w:rsidRPr="00A2708F">
              <w:rPr>
                <w:sz w:val="17"/>
                <w:szCs w:val="17"/>
              </w:rPr>
              <w:t>предприятий. Рабочие чертежи</w:t>
            </w:r>
          </w:p>
        </w:tc>
      </w:tr>
      <w:tr w:rsidR="00112FB8" w:rsidRPr="00A2708F" w:rsidTr="00A62283">
        <w:trPr>
          <w:trHeight w:val="171"/>
        </w:trPr>
        <w:tc>
          <w:tcPr>
            <w:tcW w:w="1620" w:type="dxa"/>
            <w:shd w:val="clear" w:color="auto" w:fill="FFFFFF"/>
          </w:tcPr>
          <w:p w:rsidR="00112FB8" w:rsidRPr="00A2708F" w:rsidRDefault="00112FB8" w:rsidP="00A62283">
            <w:pPr>
              <w:ind w:firstLine="102"/>
              <w:jc w:val="both"/>
              <w:rPr>
                <w:sz w:val="17"/>
                <w:szCs w:val="17"/>
              </w:rPr>
            </w:pPr>
            <w:r w:rsidRPr="00A2708F">
              <w:rPr>
                <w:spacing w:val="-9"/>
                <w:sz w:val="17"/>
                <w:szCs w:val="17"/>
              </w:rPr>
              <w:t>ГОСТ 21.608-84</w:t>
            </w:r>
          </w:p>
        </w:tc>
        <w:tc>
          <w:tcPr>
            <w:tcW w:w="5580" w:type="dxa"/>
            <w:shd w:val="clear" w:color="auto" w:fill="FFFFFF"/>
          </w:tcPr>
          <w:p w:rsidR="00112FB8" w:rsidRPr="00A2708F" w:rsidRDefault="00112FB8" w:rsidP="00A62283">
            <w:pPr>
              <w:ind w:firstLine="102"/>
              <w:jc w:val="both"/>
              <w:rPr>
                <w:sz w:val="17"/>
                <w:szCs w:val="17"/>
              </w:rPr>
            </w:pPr>
            <w:r w:rsidRPr="00A2708F">
              <w:rPr>
                <w:sz w:val="17"/>
                <w:szCs w:val="17"/>
              </w:rPr>
              <w:t>СПДС. Внутреннее электрическое освещение. Рабочие чертежи</w:t>
            </w:r>
          </w:p>
        </w:tc>
      </w:tr>
      <w:tr w:rsidR="00112FB8" w:rsidRPr="00A2708F" w:rsidTr="00A62283">
        <w:trPr>
          <w:trHeight w:val="171"/>
        </w:trPr>
        <w:tc>
          <w:tcPr>
            <w:tcW w:w="1620" w:type="dxa"/>
            <w:shd w:val="clear" w:color="auto" w:fill="FFFFFF"/>
          </w:tcPr>
          <w:p w:rsidR="00112FB8" w:rsidRPr="00A2708F" w:rsidRDefault="00112FB8" w:rsidP="00A62283">
            <w:pPr>
              <w:ind w:firstLine="102"/>
              <w:jc w:val="both"/>
              <w:rPr>
                <w:sz w:val="17"/>
                <w:szCs w:val="17"/>
              </w:rPr>
            </w:pPr>
            <w:r w:rsidRPr="00A2708F">
              <w:rPr>
                <w:spacing w:val="-10"/>
                <w:sz w:val="17"/>
                <w:szCs w:val="17"/>
              </w:rPr>
              <w:t>ГОСТ 21.609-83</w:t>
            </w:r>
          </w:p>
        </w:tc>
        <w:tc>
          <w:tcPr>
            <w:tcW w:w="5580" w:type="dxa"/>
            <w:shd w:val="clear" w:color="auto" w:fill="FFFFFF"/>
          </w:tcPr>
          <w:p w:rsidR="00112FB8" w:rsidRPr="00A2708F" w:rsidRDefault="00112FB8" w:rsidP="00A62283">
            <w:pPr>
              <w:ind w:firstLine="102"/>
              <w:jc w:val="both"/>
              <w:rPr>
                <w:sz w:val="17"/>
                <w:szCs w:val="17"/>
              </w:rPr>
            </w:pPr>
            <w:r w:rsidRPr="00A2708F">
              <w:rPr>
                <w:sz w:val="17"/>
                <w:szCs w:val="17"/>
              </w:rPr>
              <w:t>СПДС. Газоснабжение. Внутренние устройства. Рабочие чертежи</w:t>
            </w:r>
          </w:p>
        </w:tc>
      </w:tr>
      <w:tr w:rsidR="00112FB8" w:rsidRPr="00A2708F" w:rsidTr="00A62283">
        <w:trPr>
          <w:trHeight w:val="156"/>
        </w:trPr>
        <w:tc>
          <w:tcPr>
            <w:tcW w:w="1620" w:type="dxa"/>
            <w:shd w:val="clear" w:color="auto" w:fill="FFFFFF"/>
          </w:tcPr>
          <w:p w:rsidR="00112FB8" w:rsidRPr="00A2708F" w:rsidRDefault="00112FB8" w:rsidP="00A62283">
            <w:pPr>
              <w:ind w:firstLine="102"/>
              <w:jc w:val="both"/>
              <w:rPr>
                <w:sz w:val="17"/>
                <w:szCs w:val="17"/>
              </w:rPr>
            </w:pPr>
            <w:r w:rsidRPr="00A2708F">
              <w:rPr>
                <w:spacing w:val="-10"/>
                <w:sz w:val="17"/>
                <w:szCs w:val="17"/>
              </w:rPr>
              <w:t>ГОСТ 21.610-85</w:t>
            </w:r>
          </w:p>
        </w:tc>
        <w:tc>
          <w:tcPr>
            <w:tcW w:w="5580" w:type="dxa"/>
            <w:shd w:val="clear" w:color="auto" w:fill="FFFFFF"/>
          </w:tcPr>
          <w:p w:rsidR="00112FB8" w:rsidRPr="00A2708F" w:rsidRDefault="00112FB8" w:rsidP="00A62283">
            <w:pPr>
              <w:ind w:firstLine="102"/>
              <w:jc w:val="both"/>
              <w:rPr>
                <w:sz w:val="17"/>
                <w:szCs w:val="17"/>
              </w:rPr>
            </w:pPr>
            <w:r w:rsidRPr="00A2708F">
              <w:rPr>
                <w:spacing w:val="-9"/>
                <w:sz w:val="17"/>
                <w:szCs w:val="17"/>
              </w:rPr>
              <w:t>СПДС. Газоснабжение. Наружные трубопроводы. Рабочие чертежи</w:t>
            </w:r>
          </w:p>
        </w:tc>
      </w:tr>
      <w:tr w:rsidR="00112FB8" w:rsidRPr="00A2708F" w:rsidTr="00A62283">
        <w:trPr>
          <w:trHeight w:val="125"/>
        </w:trPr>
        <w:tc>
          <w:tcPr>
            <w:tcW w:w="1620" w:type="dxa"/>
            <w:shd w:val="clear" w:color="auto" w:fill="FFFFFF"/>
          </w:tcPr>
          <w:p w:rsidR="00112FB8" w:rsidRPr="00A2708F" w:rsidRDefault="00112FB8" w:rsidP="00A62283">
            <w:pPr>
              <w:ind w:firstLine="102"/>
              <w:jc w:val="both"/>
              <w:rPr>
                <w:sz w:val="17"/>
                <w:szCs w:val="17"/>
              </w:rPr>
            </w:pPr>
            <w:r w:rsidRPr="00A2708F">
              <w:rPr>
                <w:spacing w:val="-9"/>
                <w:sz w:val="17"/>
                <w:szCs w:val="17"/>
              </w:rPr>
              <w:t>ГОСТ 21.613-88</w:t>
            </w:r>
          </w:p>
        </w:tc>
        <w:tc>
          <w:tcPr>
            <w:tcW w:w="5580" w:type="dxa"/>
            <w:shd w:val="clear" w:color="auto" w:fill="FFFFFF"/>
          </w:tcPr>
          <w:p w:rsidR="00112FB8" w:rsidRPr="00A2708F" w:rsidRDefault="00112FB8" w:rsidP="00A62283">
            <w:pPr>
              <w:ind w:firstLine="102"/>
              <w:jc w:val="both"/>
              <w:rPr>
                <w:sz w:val="17"/>
                <w:szCs w:val="17"/>
              </w:rPr>
            </w:pPr>
            <w:r w:rsidRPr="00A2708F">
              <w:rPr>
                <w:sz w:val="17"/>
                <w:szCs w:val="17"/>
              </w:rPr>
              <w:t>СПДС. Силовое электрооборудование. Рабочие чертежи</w:t>
            </w:r>
          </w:p>
        </w:tc>
      </w:tr>
      <w:tr w:rsidR="00112FB8" w:rsidRPr="00A2708F" w:rsidTr="00A62283">
        <w:trPr>
          <w:trHeight w:val="109"/>
        </w:trPr>
        <w:tc>
          <w:tcPr>
            <w:tcW w:w="1620" w:type="dxa"/>
            <w:shd w:val="clear" w:color="auto" w:fill="FFFFFF"/>
          </w:tcPr>
          <w:p w:rsidR="00112FB8" w:rsidRPr="00A2708F" w:rsidRDefault="00112FB8" w:rsidP="00A62283">
            <w:pPr>
              <w:ind w:firstLine="102"/>
              <w:jc w:val="both"/>
              <w:rPr>
                <w:sz w:val="17"/>
                <w:szCs w:val="17"/>
              </w:rPr>
            </w:pPr>
            <w:r w:rsidRPr="00A2708F">
              <w:rPr>
                <w:sz w:val="17"/>
                <w:szCs w:val="17"/>
              </w:rPr>
              <w:t>ГОСТР 21.1207-97</w:t>
            </w:r>
          </w:p>
        </w:tc>
        <w:tc>
          <w:tcPr>
            <w:tcW w:w="5580" w:type="dxa"/>
            <w:shd w:val="clear" w:color="auto" w:fill="FFFFFF"/>
          </w:tcPr>
          <w:p w:rsidR="00112FB8" w:rsidRPr="00A2708F" w:rsidRDefault="00112FB8" w:rsidP="00A62283">
            <w:pPr>
              <w:ind w:firstLine="102"/>
              <w:jc w:val="both"/>
              <w:rPr>
                <w:sz w:val="17"/>
                <w:szCs w:val="17"/>
              </w:rPr>
            </w:pPr>
            <w:r w:rsidRPr="00A2708F">
              <w:rPr>
                <w:sz w:val="17"/>
                <w:szCs w:val="17"/>
              </w:rPr>
              <w:t>СПДС. Условные обозначения на чертежах автомобильных дорог</w:t>
            </w:r>
          </w:p>
        </w:tc>
      </w:tr>
      <w:tr w:rsidR="00112FB8" w:rsidRPr="00A2708F" w:rsidTr="00A62283">
        <w:trPr>
          <w:trHeight w:val="93"/>
        </w:trPr>
        <w:tc>
          <w:tcPr>
            <w:tcW w:w="1620" w:type="dxa"/>
            <w:shd w:val="clear" w:color="auto" w:fill="FFFFFF"/>
          </w:tcPr>
          <w:p w:rsidR="00112FB8" w:rsidRPr="00A2708F" w:rsidRDefault="00112FB8" w:rsidP="00A62283">
            <w:pPr>
              <w:ind w:firstLine="102"/>
              <w:jc w:val="both"/>
              <w:rPr>
                <w:sz w:val="17"/>
                <w:szCs w:val="17"/>
              </w:rPr>
            </w:pPr>
            <w:r w:rsidRPr="00A2708F">
              <w:rPr>
                <w:sz w:val="17"/>
                <w:szCs w:val="17"/>
              </w:rPr>
              <w:t>ГОСТР 21.1501-92</w:t>
            </w:r>
          </w:p>
        </w:tc>
        <w:tc>
          <w:tcPr>
            <w:tcW w:w="5580" w:type="dxa"/>
            <w:shd w:val="clear" w:color="auto" w:fill="FFFFFF"/>
          </w:tcPr>
          <w:p w:rsidR="00112FB8" w:rsidRPr="00A2708F" w:rsidRDefault="00112FB8" w:rsidP="00A62283">
            <w:pPr>
              <w:ind w:firstLine="102"/>
              <w:jc w:val="both"/>
              <w:rPr>
                <w:sz w:val="17"/>
                <w:szCs w:val="17"/>
              </w:rPr>
            </w:pPr>
            <w:r w:rsidRPr="00A2708F">
              <w:rPr>
                <w:spacing w:val="-9"/>
                <w:sz w:val="17"/>
                <w:szCs w:val="17"/>
              </w:rPr>
              <w:t xml:space="preserve">СПДС. Правила выполнения архитектурно-строительных рабочих </w:t>
            </w:r>
            <w:r w:rsidRPr="00A2708F">
              <w:rPr>
                <w:sz w:val="17"/>
                <w:szCs w:val="17"/>
              </w:rPr>
              <w:t>чертежей</w:t>
            </w:r>
          </w:p>
        </w:tc>
      </w:tr>
    </w:tbl>
    <w:p w:rsidR="00112FB8" w:rsidRPr="00A24B51" w:rsidRDefault="00112FB8" w:rsidP="008D5E78">
      <w:pPr>
        <w:ind w:firstLine="0"/>
        <w:jc w:val="both"/>
        <w:rPr>
          <w:sz w:val="20"/>
          <w:szCs w:val="20"/>
        </w:rPr>
        <w:sectPr w:rsidR="00112FB8" w:rsidRPr="00A24B51" w:rsidSect="003A4718">
          <w:pgSz w:w="8420" w:h="11907" w:orient="landscape" w:code="9"/>
          <w:pgMar w:top="567" w:right="567" w:bottom="567" w:left="567" w:header="720" w:footer="720" w:gutter="0"/>
          <w:cols w:space="60"/>
          <w:noEndnote/>
          <w:docGrid w:linePitch="326"/>
        </w:sectPr>
      </w:pPr>
    </w:p>
    <w:p w:rsidR="00112FB8" w:rsidRDefault="00112FB8" w:rsidP="003A4718">
      <w:pPr>
        <w:shd w:val="clear" w:color="auto" w:fill="FFFFFF"/>
        <w:tabs>
          <w:tab w:val="left" w:pos="9639"/>
        </w:tabs>
        <w:ind w:right="-477" w:firstLine="0"/>
        <w:rPr>
          <w:b/>
          <w:sz w:val="20"/>
          <w:szCs w:val="20"/>
        </w:rPr>
      </w:pPr>
    </w:p>
    <w:p w:rsidR="00112FB8" w:rsidRDefault="00112FB8" w:rsidP="00112FB8">
      <w:pPr>
        <w:shd w:val="clear" w:color="auto" w:fill="FFFFFF"/>
        <w:tabs>
          <w:tab w:val="left" w:pos="9639"/>
        </w:tabs>
        <w:ind w:right="-477" w:firstLine="0"/>
        <w:jc w:val="right"/>
      </w:pPr>
      <w:r w:rsidRPr="008748E9">
        <w:t>Приложение</w:t>
      </w:r>
      <w:r>
        <w:t xml:space="preserve"> 2</w:t>
      </w:r>
    </w:p>
    <w:p w:rsidR="006204B9" w:rsidRDefault="006204B9" w:rsidP="006204B9">
      <w:pPr>
        <w:shd w:val="clear" w:color="auto" w:fill="FFFFFF"/>
        <w:tabs>
          <w:tab w:val="left" w:pos="9639"/>
        </w:tabs>
        <w:ind w:right="-477" w:firstLine="0"/>
        <w:jc w:val="center"/>
        <w:rPr>
          <w:b/>
        </w:rPr>
      </w:pPr>
      <w:r w:rsidRPr="006204B9">
        <w:rPr>
          <w:b/>
        </w:rPr>
        <w:t>Примерная тематика курсовых работ/проектов по специальностям</w:t>
      </w:r>
    </w:p>
    <w:p w:rsidR="006204B9" w:rsidRPr="006204B9" w:rsidRDefault="006204B9" w:rsidP="006204B9">
      <w:pPr>
        <w:shd w:val="clear" w:color="auto" w:fill="FFFFFF"/>
        <w:tabs>
          <w:tab w:val="left" w:pos="9639"/>
        </w:tabs>
        <w:ind w:right="-477" w:firstLine="0"/>
        <w:jc w:val="center"/>
        <w:rPr>
          <w:b/>
        </w:rPr>
      </w:pPr>
    </w:p>
    <w:p w:rsidR="006204B9" w:rsidRPr="00DB445A" w:rsidRDefault="006204B9" w:rsidP="006204B9">
      <w:pPr>
        <w:jc w:val="center"/>
        <w:rPr>
          <w:b/>
          <w:u w:val="single"/>
        </w:rPr>
      </w:pPr>
      <w:r w:rsidRPr="00DB445A">
        <w:rPr>
          <w:b/>
          <w:u w:val="single"/>
        </w:rPr>
        <w:t>Специальность 21.02.01 Разработка и эксплуатация нефтяных и газовых месторождений</w:t>
      </w:r>
    </w:p>
    <w:p w:rsidR="006204B9" w:rsidRPr="00DB445A" w:rsidRDefault="006204B9" w:rsidP="006204B9">
      <w:pPr>
        <w:jc w:val="center"/>
        <w:rPr>
          <w:b/>
        </w:rPr>
      </w:pPr>
    </w:p>
    <w:p w:rsidR="006204B9" w:rsidRPr="00DB445A" w:rsidRDefault="006204B9" w:rsidP="006204B9">
      <w:pPr>
        <w:ind w:firstLine="0"/>
        <w:jc w:val="center"/>
        <w:rPr>
          <w:b/>
        </w:rPr>
      </w:pPr>
      <w:r w:rsidRPr="00DB445A">
        <w:rPr>
          <w:b/>
        </w:rPr>
        <w:t>ПМ.01 Проведение технологических процессов  разработки и эксплуатации нефтяных и газовых месторождений</w:t>
      </w:r>
    </w:p>
    <w:p w:rsidR="006204B9" w:rsidRPr="00DB445A" w:rsidRDefault="006204B9" w:rsidP="006204B9">
      <w:pPr>
        <w:ind w:firstLine="0"/>
        <w:jc w:val="center"/>
        <w:rPr>
          <w:b/>
        </w:rPr>
      </w:pPr>
      <w:r w:rsidRPr="00DB445A">
        <w:t>МДК 02.01 Эксплуатация нефтяных и газовых месторождений</w:t>
      </w:r>
    </w:p>
    <w:p w:rsidR="006204B9" w:rsidRPr="00DB445A" w:rsidRDefault="006204B9" w:rsidP="006204B9">
      <w:pPr>
        <w:ind w:firstLine="0"/>
      </w:pPr>
    </w:p>
    <w:p w:rsidR="006204B9" w:rsidRPr="00E17CAA" w:rsidRDefault="006204B9" w:rsidP="006204B9">
      <w:pPr>
        <w:numPr>
          <w:ilvl w:val="0"/>
          <w:numId w:val="23"/>
        </w:numPr>
        <w:jc w:val="both"/>
      </w:pPr>
      <w:r w:rsidRPr="00E17CAA">
        <w:t xml:space="preserve">Определение коэффициента продуктивности, </w:t>
      </w:r>
      <w:proofErr w:type="spellStart"/>
      <w:r w:rsidRPr="00E17CAA">
        <w:t>гидропроводности</w:t>
      </w:r>
      <w:proofErr w:type="spellEnd"/>
      <w:r w:rsidRPr="00E17CAA">
        <w:t xml:space="preserve">, проницаемости </w:t>
      </w:r>
      <w:proofErr w:type="spellStart"/>
      <w:r w:rsidRPr="00E17CAA">
        <w:t>призабойной</w:t>
      </w:r>
      <w:proofErr w:type="spellEnd"/>
      <w:r w:rsidRPr="00E17CAA">
        <w:t xml:space="preserve"> зоны пласта при установившемся режиме работы</w:t>
      </w:r>
    </w:p>
    <w:p w:rsidR="006204B9" w:rsidRPr="00E17CAA" w:rsidRDefault="006204B9" w:rsidP="006204B9">
      <w:pPr>
        <w:numPr>
          <w:ilvl w:val="0"/>
          <w:numId w:val="23"/>
        </w:numPr>
        <w:jc w:val="both"/>
      </w:pPr>
      <w:r w:rsidRPr="00E17CAA">
        <w:t>Выбор оборудования и расчет параметров штанговой скважинной насосной установки (ШСНУ)</w:t>
      </w:r>
    </w:p>
    <w:p w:rsidR="006204B9" w:rsidRPr="00E17CAA" w:rsidRDefault="006204B9" w:rsidP="006204B9">
      <w:pPr>
        <w:numPr>
          <w:ilvl w:val="0"/>
          <w:numId w:val="23"/>
        </w:numPr>
        <w:jc w:val="both"/>
      </w:pPr>
      <w:r w:rsidRPr="00E17CAA">
        <w:t xml:space="preserve">Процесс увеличения </w:t>
      </w:r>
      <w:proofErr w:type="spellStart"/>
      <w:r w:rsidRPr="00E17CAA">
        <w:t>нефтеотдачи</w:t>
      </w:r>
      <w:proofErr w:type="spellEnd"/>
      <w:r w:rsidRPr="00E17CAA">
        <w:t xml:space="preserve"> нефтяного пласта  с помощью…</w:t>
      </w:r>
    </w:p>
    <w:p w:rsidR="006204B9" w:rsidRPr="00E17CAA" w:rsidRDefault="006204B9" w:rsidP="006204B9">
      <w:pPr>
        <w:numPr>
          <w:ilvl w:val="0"/>
          <w:numId w:val="23"/>
        </w:numPr>
        <w:jc w:val="both"/>
      </w:pPr>
      <w:r w:rsidRPr="00E17CAA">
        <w:t>Диагностика запорной арматуры</w:t>
      </w:r>
    </w:p>
    <w:p w:rsidR="006204B9" w:rsidRPr="00E17CAA" w:rsidRDefault="006204B9" w:rsidP="006204B9">
      <w:pPr>
        <w:numPr>
          <w:ilvl w:val="0"/>
          <w:numId w:val="23"/>
        </w:numPr>
        <w:jc w:val="both"/>
      </w:pPr>
      <w:r w:rsidRPr="00E17CAA">
        <w:t>Методы диагностики РВС</w:t>
      </w:r>
    </w:p>
    <w:p w:rsidR="006204B9" w:rsidRPr="00E17CAA" w:rsidRDefault="006204B9" w:rsidP="006204B9">
      <w:pPr>
        <w:numPr>
          <w:ilvl w:val="0"/>
          <w:numId w:val="23"/>
        </w:numPr>
        <w:jc w:val="both"/>
      </w:pPr>
      <w:r w:rsidRPr="00E17CAA">
        <w:t>Методы борьбы с АСПО на нефтяных и газовых месторождениях</w:t>
      </w:r>
    </w:p>
    <w:p w:rsidR="006204B9" w:rsidRPr="00E17CAA" w:rsidRDefault="006204B9" w:rsidP="006204B9">
      <w:pPr>
        <w:numPr>
          <w:ilvl w:val="0"/>
          <w:numId w:val="23"/>
        </w:numPr>
        <w:jc w:val="both"/>
      </w:pPr>
      <w:r w:rsidRPr="00E17CAA">
        <w:t>Разработка нефтяных месторождений с применением законтурного и внутриконтурного наводнений</w:t>
      </w:r>
    </w:p>
    <w:p w:rsidR="006204B9" w:rsidRPr="00E17CAA" w:rsidRDefault="006204B9" w:rsidP="006204B9">
      <w:pPr>
        <w:numPr>
          <w:ilvl w:val="0"/>
          <w:numId w:val="23"/>
        </w:numPr>
        <w:jc w:val="both"/>
      </w:pPr>
      <w:r w:rsidRPr="00E17CAA">
        <w:t>Технология обессоливания нефти</w:t>
      </w:r>
    </w:p>
    <w:p w:rsidR="006204B9" w:rsidRPr="00E17CAA" w:rsidRDefault="006204B9" w:rsidP="006204B9">
      <w:pPr>
        <w:numPr>
          <w:ilvl w:val="0"/>
          <w:numId w:val="23"/>
        </w:numPr>
        <w:jc w:val="both"/>
      </w:pPr>
      <w:r w:rsidRPr="00E17CAA">
        <w:t>Особенности эксплуатации скважины с горизонтальным стволом</w:t>
      </w:r>
    </w:p>
    <w:p w:rsidR="006204B9" w:rsidRPr="00E17CAA" w:rsidRDefault="006204B9" w:rsidP="006204B9">
      <w:pPr>
        <w:numPr>
          <w:ilvl w:val="0"/>
          <w:numId w:val="23"/>
        </w:numPr>
        <w:jc w:val="both"/>
      </w:pPr>
      <w:r w:rsidRPr="00E17CAA">
        <w:t>Анализ внедрения установки предварительного сброса воды</w:t>
      </w:r>
    </w:p>
    <w:p w:rsidR="006204B9" w:rsidRPr="00E17CAA" w:rsidRDefault="006204B9" w:rsidP="006204B9">
      <w:pPr>
        <w:numPr>
          <w:ilvl w:val="0"/>
          <w:numId w:val="23"/>
        </w:numPr>
        <w:jc w:val="both"/>
      </w:pPr>
      <w:r w:rsidRPr="00E17CAA">
        <w:t xml:space="preserve">Технология повышения эффективности разработки месторождений с </w:t>
      </w:r>
      <w:proofErr w:type="spellStart"/>
      <w:r w:rsidRPr="00E17CAA">
        <w:t>низкопроницаемыми</w:t>
      </w:r>
      <w:proofErr w:type="spellEnd"/>
      <w:r w:rsidRPr="00E17CAA">
        <w:t xml:space="preserve"> коллекторами</w:t>
      </w:r>
    </w:p>
    <w:p w:rsidR="006204B9" w:rsidRPr="00E17CAA" w:rsidRDefault="006204B9" w:rsidP="006204B9">
      <w:pPr>
        <w:numPr>
          <w:ilvl w:val="0"/>
          <w:numId w:val="23"/>
        </w:numPr>
        <w:jc w:val="both"/>
      </w:pPr>
      <w:r w:rsidRPr="00E17CAA">
        <w:t>Методы технической диагностики при эксплуатации трубопроводов</w:t>
      </w:r>
    </w:p>
    <w:p w:rsidR="006204B9" w:rsidRPr="00E17CAA" w:rsidRDefault="006204B9" w:rsidP="006204B9">
      <w:pPr>
        <w:numPr>
          <w:ilvl w:val="0"/>
          <w:numId w:val="23"/>
        </w:numPr>
        <w:jc w:val="both"/>
      </w:pPr>
      <w:r w:rsidRPr="00E17CAA">
        <w:t xml:space="preserve">Метод ликвидации </w:t>
      </w:r>
      <w:proofErr w:type="spellStart"/>
      <w:r w:rsidRPr="00E17CAA">
        <w:t>негерметичности</w:t>
      </w:r>
      <w:proofErr w:type="spellEnd"/>
      <w:r w:rsidRPr="00E17CAA">
        <w:t xml:space="preserve"> эксплуатационной колонны цементным раствором</w:t>
      </w:r>
    </w:p>
    <w:p w:rsidR="006204B9" w:rsidRPr="00E17CAA" w:rsidRDefault="006204B9" w:rsidP="006204B9">
      <w:pPr>
        <w:numPr>
          <w:ilvl w:val="0"/>
          <w:numId w:val="23"/>
        </w:numPr>
        <w:jc w:val="both"/>
        <w:rPr>
          <w:rFonts w:eastAsia="Calibri"/>
          <w:b/>
          <w:bCs/>
          <w:iCs/>
        </w:rPr>
      </w:pPr>
      <w:r w:rsidRPr="00E17CAA">
        <w:rPr>
          <w:rFonts w:eastAsia="Calibri"/>
          <w:iCs/>
        </w:rPr>
        <w:t>Оптимизация работы добывающего фонда скважин</w:t>
      </w:r>
    </w:p>
    <w:p w:rsidR="006204B9" w:rsidRPr="00E17CAA" w:rsidRDefault="006204B9" w:rsidP="006204B9">
      <w:pPr>
        <w:numPr>
          <w:ilvl w:val="0"/>
          <w:numId w:val="23"/>
        </w:numPr>
        <w:jc w:val="both"/>
        <w:rPr>
          <w:rFonts w:eastAsia="Calibri"/>
          <w:iCs/>
        </w:rPr>
      </w:pPr>
      <w:r w:rsidRPr="00E17CAA">
        <w:rPr>
          <w:rFonts w:eastAsia="Calibri"/>
          <w:iCs/>
        </w:rPr>
        <w:t xml:space="preserve">Оценка влияния остаточного </w:t>
      </w:r>
      <w:proofErr w:type="spellStart"/>
      <w:r w:rsidRPr="00E17CAA">
        <w:rPr>
          <w:rFonts w:eastAsia="Calibri"/>
          <w:iCs/>
        </w:rPr>
        <w:t>газосодержания</w:t>
      </w:r>
      <w:proofErr w:type="spellEnd"/>
      <w:r w:rsidRPr="00E17CAA">
        <w:rPr>
          <w:rFonts w:eastAsia="Calibri"/>
          <w:iCs/>
        </w:rPr>
        <w:t xml:space="preserve"> на качество подготовки нефти</w:t>
      </w:r>
    </w:p>
    <w:p w:rsidR="006204B9" w:rsidRPr="00E17CAA" w:rsidRDefault="006204B9" w:rsidP="006204B9">
      <w:pPr>
        <w:numPr>
          <w:ilvl w:val="0"/>
          <w:numId w:val="23"/>
        </w:numPr>
        <w:jc w:val="both"/>
        <w:rPr>
          <w:rFonts w:eastAsia="Calibri"/>
          <w:b/>
          <w:bCs/>
          <w:iCs/>
        </w:rPr>
      </w:pPr>
      <w:r w:rsidRPr="00E17CAA">
        <w:rPr>
          <w:rFonts w:eastAsia="Calibri"/>
          <w:iCs/>
        </w:rPr>
        <w:t>Изучение геологических свой</w:t>
      </w:r>
      <w:proofErr w:type="gramStart"/>
      <w:r w:rsidRPr="00E17CAA">
        <w:rPr>
          <w:rFonts w:eastAsia="Calibri"/>
          <w:iCs/>
        </w:rPr>
        <w:t>ств пр</w:t>
      </w:r>
      <w:proofErr w:type="gramEnd"/>
      <w:r w:rsidRPr="00E17CAA">
        <w:rPr>
          <w:rFonts w:eastAsia="Calibri"/>
          <w:iCs/>
        </w:rPr>
        <w:t xml:space="preserve">одукции скважин в зависимости от температуры и </w:t>
      </w:r>
      <w:proofErr w:type="spellStart"/>
      <w:r w:rsidRPr="00E17CAA">
        <w:rPr>
          <w:rFonts w:eastAsia="Calibri"/>
          <w:iCs/>
        </w:rPr>
        <w:t>обводненности</w:t>
      </w:r>
      <w:proofErr w:type="spellEnd"/>
    </w:p>
    <w:p w:rsidR="006204B9" w:rsidRPr="00E17CAA" w:rsidRDefault="006204B9" w:rsidP="006204B9">
      <w:pPr>
        <w:numPr>
          <w:ilvl w:val="0"/>
          <w:numId w:val="23"/>
        </w:numPr>
        <w:jc w:val="both"/>
        <w:rPr>
          <w:rFonts w:eastAsia="Calibri"/>
          <w:b/>
          <w:bCs/>
          <w:iCs/>
        </w:rPr>
      </w:pPr>
      <w:r w:rsidRPr="00E17CAA">
        <w:rPr>
          <w:rFonts w:eastAsia="Calibri"/>
          <w:iCs/>
        </w:rPr>
        <w:lastRenderedPageBreak/>
        <w:t>Гидродинамические исследования скважин</w:t>
      </w:r>
    </w:p>
    <w:p w:rsidR="006204B9" w:rsidRPr="00E17CAA" w:rsidRDefault="006204B9" w:rsidP="006204B9">
      <w:pPr>
        <w:numPr>
          <w:ilvl w:val="0"/>
          <w:numId w:val="23"/>
        </w:numPr>
        <w:jc w:val="both"/>
        <w:rPr>
          <w:iCs/>
        </w:rPr>
      </w:pPr>
      <w:r w:rsidRPr="00E17CAA">
        <w:rPr>
          <w:rFonts w:eastAsia="Calibri"/>
          <w:iCs/>
        </w:rPr>
        <w:t xml:space="preserve">Выбор оборудования и установление технологического режима его работы для отдельных способов добычи нефти или перевода скважин на другие способы эксплуатации </w:t>
      </w:r>
    </w:p>
    <w:p w:rsidR="006204B9" w:rsidRPr="00E17CAA" w:rsidRDefault="006204B9" w:rsidP="006204B9">
      <w:pPr>
        <w:numPr>
          <w:ilvl w:val="0"/>
          <w:numId w:val="23"/>
        </w:numPr>
        <w:jc w:val="both"/>
        <w:rPr>
          <w:iCs/>
        </w:rPr>
      </w:pPr>
      <w:r w:rsidRPr="00E17CAA">
        <w:rPr>
          <w:iCs/>
        </w:rPr>
        <w:t>Разработка отдельных или комплексных мероприятий по увеличению дебита скважин</w:t>
      </w:r>
    </w:p>
    <w:p w:rsidR="006204B9" w:rsidRPr="00E17CAA" w:rsidRDefault="006204B9" w:rsidP="006204B9">
      <w:pPr>
        <w:numPr>
          <w:ilvl w:val="0"/>
          <w:numId w:val="23"/>
        </w:numPr>
        <w:jc w:val="both"/>
        <w:rPr>
          <w:iCs/>
        </w:rPr>
      </w:pPr>
      <w:r w:rsidRPr="00E17CAA">
        <w:rPr>
          <w:iCs/>
        </w:rPr>
        <w:t xml:space="preserve"> Проекты подземных ремонтов</w:t>
      </w:r>
    </w:p>
    <w:p w:rsidR="006204B9" w:rsidRPr="00E17CAA" w:rsidRDefault="006204B9" w:rsidP="006204B9">
      <w:pPr>
        <w:numPr>
          <w:ilvl w:val="0"/>
          <w:numId w:val="23"/>
        </w:numPr>
        <w:jc w:val="both"/>
        <w:rPr>
          <w:iCs/>
        </w:rPr>
      </w:pPr>
      <w:r w:rsidRPr="00E17CAA">
        <w:rPr>
          <w:iCs/>
        </w:rPr>
        <w:t xml:space="preserve"> Проекты проведения капитального ремонта</w:t>
      </w:r>
    </w:p>
    <w:p w:rsidR="006204B9" w:rsidRPr="00E17CAA" w:rsidRDefault="006204B9" w:rsidP="006204B9">
      <w:pPr>
        <w:numPr>
          <w:ilvl w:val="0"/>
          <w:numId w:val="23"/>
        </w:numPr>
        <w:jc w:val="both"/>
        <w:rPr>
          <w:iCs/>
        </w:rPr>
      </w:pPr>
      <w:r w:rsidRPr="00E17CAA">
        <w:rPr>
          <w:iCs/>
        </w:rPr>
        <w:t>Сбор и подготовка нефти к дальнейшему транспорту</w:t>
      </w:r>
    </w:p>
    <w:p w:rsidR="006204B9" w:rsidRPr="00E17CAA" w:rsidRDefault="006204B9" w:rsidP="006204B9">
      <w:pPr>
        <w:numPr>
          <w:ilvl w:val="0"/>
          <w:numId w:val="23"/>
        </w:numPr>
        <w:jc w:val="both"/>
        <w:rPr>
          <w:iCs/>
        </w:rPr>
      </w:pPr>
      <w:r w:rsidRPr="00E17CAA">
        <w:rPr>
          <w:iCs/>
        </w:rPr>
        <w:t>Борьба с осложнениями при различных способах добычи нефти</w:t>
      </w:r>
    </w:p>
    <w:p w:rsidR="006204B9" w:rsidRPr="00E17CAA" w:rsidRDefault="006204B9" w:rsidP="006204B9">
      <w:pPr>
        <w:numPr>
          <w:ilvl w:val="0"/>
          <w:numId w:val="23"/>
        </w:numPr>
        <w:jc w:val="both"/>
        <w:rPr>
          <w:iCs/>
        </w:rPr>
      </w:pPr>
      <w:r w:rsidRPr="00E17CAA">
        <w:rPr>
          <w:iCs/>
        </w:rPr>
        <w:t xml:space="preserve"> Сбор и подготовка скважинной продукции</w:t>
      </w:r>
    </w:p>
    <w:p w:rsidR="006204B9" w:rsidRPr="00E17CAA" w:rsidRDefault="006204B9" w:rsidP="006204B9">
      <w:pPr>
        <w:numPr>
          <w:ilvl w:val="0"/>
          <w:numId w:val="23"/>
        </w:numPr>
        <w:jc w:val="both"/>
        <w:rPr>
          <w:b/>
        </w:rPr>
      </w:pPr>
      <w:r w:rsidRPr="00E17CAA">
        <w:rPr>
          <w:iCs/>
        </w:rPr>
        <w:t>Совершенствование работы системы сбора и подготовки нефти за счет предварительного сбора воды</w:t>
      </w:r>
    </w:p>
    <w:p w:rsidR="006204B9" w:rsidRPr="000D60B4" w:rsidRDefault="006204B9" w:rsidP="006204B9">
      <w:pPr>
        <w:ind w:left="720"/>
        <w:jc w:val="both"/>
        <w:rPr>
          <w:sz w:val="28"/>
          <w:szCs w:val="28"/>
        </w:rPr>
      </w:pPr>
    </w:p>
    <w:p w:rsidR="006204B9" w:rsidRDefault="006204B9" w:rsidP="00E17CAA">
      <w:pPr>
        <w:shd w:val="clear" w:color="auto" w:fill="FFFFFF"/>
        <w:tabs>
          <w:tab w:val="left" w:pos="9639"/>
        </w:tabs>
        <w:ind w:right="-477" w:firstLine="0"/>
        <w:rPr>
          <w:b/>
        </w:rPr>
      </w:pPr>
    </w:p>
    <w:p w:rsidR="006204B9" w:rsidRPr="00DB445A" w:rsidRDefault="006204B9" w:rsidP="006204B9">
      <w:pPr>
        <w:jc w:val="center"/>
        <w:rPr>
          <w:b/>
          <w:u w:val="single"/>
        </w:rPr>
      </w:pPr>
      <w:r w:rsidRPr="00DB445A">
        <w:rPr>
          <w:b/>
          <w:u w:val="single"/>
        </w:rPr>
        <w:t>Специальность 21.02.02. Бурение нефтяных и газовых скважин</w:t>
      </w:r>
    </w:p>
    <w:p w:rsidR="006204B9" w:rsidRPr="00DB445A" w:rsidRDefault="006204B9" w:rsidP="006204B9">
      <w:pPr>
        <w:jc w:val="center"/>
        <w:rPr>
          <w:b/>
        </w:rPr>
      </w:pPr>
      <w:r w:rsidRPr="00DB445A">
        <w:rPr>
          <w:b/>
        </w:rPr>
        <w:t>ПМ.02 Обслуживание и эксплуатация бурового оборудования</w:t>
      </w:r>
    </w:p>
    <w:p w:rsidR="006204B9" w:rsidRPr="00DB445A" w:rsidRDefault="006204B9" w:rsidP="006204B9">
      <w:pPr>
        <w:jc w:val="center"/>
      </w:pPr>
      <w:r w:rsidRPr="00DB445A">
        <w:t>МДК 02.01 Эксплуатация бурового оборудования</w:t>
      </w:r>
    </w:p>
    <w:p w:rsidR="006204B9" w:rsidRPr="00E17CAA" w:rsidRDefault="006204B9" w:rsidP="006204B9">
      <w:pPr>
        <w:jc w:val="center"/>
      </w:pPr>
    </w:p>
    <w:p w:rsidR="006204B9" w:rsidRPr="00E17CAA" w:rsidRDefault="006204B9" w:rsidP="00E17CAA">
      <w:pPr>
        <w:numPr>
          <w:ilvl w:val="0"/>
          <w:numId w:val="24"/>
        </w:numPr>
        <w:tabs>
          <w:tab w:val="clear" w:pos="720"/>
          <w:tab w:val="num" w:pos="284"/>
        </w:tabs>
        <w:ind w:left="284" w:firstLine="0"/>
      </w:pPr>
      <w:proofErr w:type="spellStart"/>
      <w:r w:rsidRPr="00E17CAA">
        <w:t>Породоразрушающий</w:t>
      </w:r>
      <w:proofErr w:type="spellEnd"/>
      <w:r w:rsidRPr="00E17CAA">
        <w:t xml:space="preserve"> инструмент. Назначение и классификация.</w:t>
      </w:r>
    </w:p>
    <w:p w:rsidR="006204B9" w:rsidRPr="00E17CAA" w:rsidRDefault="006204B9" w:rsidP="006204B9">
      <w:pPr>
        <w:numPr>
          <w:ilvl w:val="0"/>
          <w:numId w:val="24"/>
        </w:numPr>
      </w:pPr>
      <w:r w:rsidRPr="00E17CAA">
        <w:t>Понятие буровой скважины, классификация и назначение скважин.</w:t>
      </w:r>
    </w:p>
    <w:p w:rsidR="006204B9" w:rsidRPr="00E17CAA" w:rsidRDefault="006204B9" w:rsidP="006204B9">
      <w:pPr>
        <w:numPr>
          <w:ilvl w:val="0"/>
          <w:numId w:val="24"/>
        </w:numPr>
      </w:pPr>
      <w:r w:rsidRPr="00E17CAA">
        <w:t>Буровые установки глубокого бурения.</w:t>
      </w:r>
    </w:p>
    <w:p w:rsidR="006204B9" w:rsidRPr="00E17CAA" w:rsidRDefault="006204B9" w:rsidP="006204B9">
      <w:pPr>
        <w:numPr>
          <w:ilvl w:val="0"/>
          <w:numId w:val="24"/>
        </w:numPr>
      </w:pPr>
      <w:r w:rsidRPr="00E17CAA">
        <w:t>Буровые вышки и оборудование для бурения скважин.</w:t>
      </w:r>
    </w:p>
    <w:p w:rsidR="006204B9" w:rsidRPr="00E17CAA" w:rsidRDefault="006204B9" w:rsidP="006204B9">
      <w:pPr>
        <w:numPr>
          <w:ilvl w:val="0"/>
          <w:numId w:val="24"/>
        </w:numPr>
      </w:pPr>
      <w:r w:rsidRPr="00E17CAA">
        <w:t>Бурильная колонна.</w:t>
      </w:r>
    </w:p>
    <w:p w:rsidR="006204B9" w:rsidRPr="00E17CAA" w:rsidRDefault="006204B9" w:rsidP="006204B9">
      <w:pPr>
        <w:numPr>
          <w:ilvl w:val="0"/>
          <w:numId w:val="24"/>
        </w:numPr>
      </w:pPr>
      <w:r w:rsidRPr="00E17CAA">
        <w:t>Долота для специальных целей.</w:t>
      </w:r>
    </w:p>
    <w:p w:rsidR="006204B9" w:rsidRPr="00E17CAA" w:rsidRDefault="006204B9" w:rsidP="006204B9">
      <w:pPr>
        <w:numPr>
          <w:ilvl w:val="0"/>
          <w:numId w:val="24"/>
        </w:numPr>
      </w:pPr>
      <w:r w:rsidRPr="00E17CAA">
        <w:t>Буровые насосы.</w:t>
      </w:r>
    </w:p>
    <w:p w:rsidR="006204B9" w:rsidRPr="00E17CAA" w:rsidRDefault="006204B9" w:rsidP="006204B9">
      <w:pPr>
        <w:numPr>
          <w:ilvl w:val="0"/>
          <w:numId w:val="24"/>
        </w:numPr>
      </w:pPr>
      <w:r w:rsidRPr="00E17CAA">
        <w:t>Турбобуры, винтовые забойные двигатели.</w:t>
      </w:r>
    </w:p>
    <w:p w:rsidR="006204B9" w:rsidRPr="00E17CAA" w:rsidRDefault="006204B9" w:rsidP="006204B9">
      <w:pPr>
        <w:numPr>
          <w:ilvl w:val="0"/>
          <w:numId w:val="24"/>
        </w:numPr>
      </w:pPr>
      <w:r w:rsidRPr="00E17CAA">
        <w:t>Крепление скважин. Конструкция скважин. Обсадные трубы.</w:t>
      </w:r>
    </w:p>
    <w:p w:rsidR="006204B9" w:rsidRPr="00E17CAA" w:rsidRDefault="006204B9" w:rsidP="006204B9">
      <w:pPr>
        <w:numPr>
          <w:ilvl w:val="0"/>
          <w:numId w:val="24"/>
        </w:numPr>
        <w:jc w:val="both"/>
      </w:pPr>
      <w:r w:rsidRPr="00E17CAA">
        <w:t>Классификация и назначение  долот.</w:t>
      </w:r>
    </w:p>
    <w:p w:rsidR="006204B9" w:rsidRPr="00E17CAA" w:rsidRDefault="006204B9" w:rsidP="006204B9">
      <w:pPr>
        <w:numPr>
          <w:ilvl w:val="0"/>
          <w:numId w:val="24"/>
        </w:numPr>
      </w:pPr>
      <w:r w:rsidRPr="00E17CAA">
        <w:t>Капитальный ремонт скважин. Виды, цели и классификация.</w:t>
      </w:r>
    </w:p>
    <w:p w:rsidR="006204B9" w:rsidRPr="00E17CAA" w:rsidRDefault="006204B9" w:rsidP="006204B9">
      <w:pPr>
        <w:numPr>
          <w:ilvl w:val="0"/>
          <w:numId w:val="24"/>
        </w:numPr>
      </w:pPr>
      <w:r w:rsidRPr="00E17CAA">
        <w:t>Перфорация, виды и назначение перфораций.</w:t>
      </w:r>
    </w:p>
    <w:p w:rsidR="006204B9" w:rsidRPr="00E17CAA" w:rsidRDefault="006204B9" w:rsidP="006204B9">
      <w:pPr>
        <w:numPr>
          <w:ilvl w:val="0"/>
          <w:numId w:val="24"/>
        </w:numPr>
      </w:pPr>
      <w:r w:rsidRPr="00E17CAA">
        <w:t>Противовыбросовое оборудование.</w:t>
      </w:r>
    </w:p>
    <w:p w:rsidR="006204B9" w:rsidRPr="00E17CAA" w:rsidRDefault="006204B9" w:rsidP="006204B9">
      <w:pPr>
        <w:numPr>
          <w:ilvl w:val="0"/>
          <w:numId w:val="24"/>
        </w:numPr>
      </w:pPr>
      <w:r w:rsidRPr="00E17CAA">
        <w:lastRenderedPageBreak/>
        <w:t>Буровые растворы. Выбор бурового раствора по плотности и типу.</w:t>
      </w:r>
    </w:p>
    <w:p w:rsidR="006204B9" w:rsidRPr="00E17CAA" w:rsidRDefault="006204B9" w:rsidP="006204B9">
      <w:pPr>
        <w:numPr>
          <w:ilvl w:val="0"/>
          <w:numId w:val="24"/>
        </w:numPr>
      </w:pPr>
      <w:r w:rsidRPr="00E17CAA">
        <w:t xml:space="preserve">Деформационные свойства горных пород. Категории </w:t>
      </w:r>
      <w:proofErr w:type="spellStart"/>
      <w:r w:rsidRPr="00E17CAA">
        <w:t>буримости</w:t>
      </w:r>
      <w:proofErr w:type="spellEnd"/>
      <w:r w:rsidRPr="00E17CAA">
        <w:t xml:space="preserve"> горных пород.</w:t>
      </w:r>
    </w:p>
    <w:p w:rsidR="006204B9" w:rsidRPr="00E17CAA" w:rsidRDefault="006204B9" w:rsidP="006204B9">
      <w:pPr>
        <w:numPr>
          <w:ilvl w:val="0"/>
          <w:numId w:val="24"/>
        </w:numPr>
      </w:pPr>
      <w:r w:rsidRPr="00E17CAA">
        <w:t>История развития техники бурения в России.</w:t>
      </w:r>
    </w:p>
    <w:p w:rsidR="006204B9" w:rsidRPr="00E17CAA" w:rsidRDefault="006204B9" w:rsidP="006204B9">
      <w:pPr>
        <w:numPr>
          <w:ilvl w:val="0"/>
          <w:numId w:val="24"/>
        </w:numPr>
      </w:pPr>
      <w:r w:rsidRPr="00E17CAA">
        <w:t>История развития технологии бурения в России.</w:t>
      </w:r>
    </w:p>
    <w:p w:rsidR="006204B9" w:rsidRPr="00E17CAA" w:rsidRDefault="006204B9" w:rsidP="006204B9">
      <w:pPr>
        <w:numPr>
          <w:ilvl w:val="0"/>
          <w:numId w:val="24"/>
        </w:numPr>
      </w:pPr>
      <w:r w:rsidRPr="00E17CAA">
        <w:t>Приготовление и очистка бурового раствора.</w:t>
      </w:r>
    </w:p>
    <w:p w:rsidR="006204B9" w:rsidRPr="00E17CAA" w:rsidRDefault="006204B9" w:rsidP="006204B9">
      <w:pPr>
        <w:numPr>
          <w:ilvl w:val="0"/>
          <w:numId w:val="24"/>
        </w:numPr>
      </w:pPr>
      <w:r w:rsidRPr="00E17CAA">
        <w:t>Виды возможных аварий при строительстве скважин. Меры по предупреждению аварий.</w:t>
      </w:r>
    </w:p>
    <w:p w:rsidR="006204B9" w:rsidRPr="00E17CAA" w:rsidRDefault="006204B9" w:rsidP="006204B9">
      <w:pPr>
        <w:numPr>
          <w:ilvl w:val="0"/>
          <w:numId w:val="24"/>
        </w:numPr>
      </w:pPr>
      <w:r w:rsidRPr="00E17CAA">
        <w:t>Горизонтальное бурение. Техника и технология.</w:t>
      </w:r>
    </w:p>
    <w:p w:rsidR="006204B9" w:rsidRPr="00E17CAA" w:rsidRDefault="006204B9" w:rsidP="006204B9">
      <w:pPr>
        <w:numPr>
          <w:ilvl w:val="0"/>
          <w:numId w:val="24"/>
        </w:numPr>
      </w:pPr>
      <w:r w:rsidRPr="00E17CAA">
        <w:t>Наклонно-направленное бурение. Типы профилей.</w:t>
      </w:r>
    </w:p>
    <w:p w:rsidR="006204B9" w:rsidRPr="00E17CAA" w:rsidRDefault="006204B9" w:rsidP="006204B9">
      <w:pPr>
        <w:numPr>
          <w:ilvl w:val="0"/>
          <w:numId w:val="24"/>
        </w:numPr>
      </w:pPr>
      <w:r w:rsidRPr="00E17CAA">
        <w:t>Монтаж бурового оборудования и сооружений. Методы сооружения. Особенности технологий.</w:t>
      </w:r>
    </w:p>
    <w:p w:rsidR="006204B9" w:rsidRDefault="006204B9" w:rsidP="006204B9">
      <w:pPr>
        <w:ind w:left="720"/>
        <w:rPr>
          <w:sz w:val="28"/>
          <w:szCs w:val="28"/>
        </w:rPr>
      </w:pPr>
    </w:p>
    <w:p w:rsidR="00E17CAA" w:rsidRPr="00DB445A" w:rsidRDefault="00E17CAA" w:rsidP="00E17CAA">
      <w:pPr>
        <w:jc w:val="center"/>
        <w:rPr>
          <w:b/>
          <w:u w:val="single"/>
        </w:rPr>
      </w:pPr>
      <w:r w:rsidRPr="00DB445A">
        <w:rPr>
          <w:b/>
          <w:u w:val="single"/>
        </w:rPr>
        <w:t xml:space="preserve">Специальность 21.02.03 Сооружение  и эксплуатация </w:t>
      </w:r>
      <w:proofErr w:type="spellStart"/>
      <w:r w:rsidRPr="00DB445A">
        <w:rPr>
          <w:b/>
          <w:u w:val="single"/>
        </w:rPr>
        <w:t>газонефтепроводов</w:t>
      </w:r>
      <w:proofErr w:type="spellEnd"/>
      <w:r w:rsidRPr="00DB445A">
        <w:rPr>
          <w:b/>
          <w:u w:val="single"/>
        </w:rPr>
        <w:t xml:space="preserve"> и </w:t>
      </w:r>
      <w:proofErr w:type="spellStart"/>
      <w:r w:rsidRPr="00DB445A">
        <w:rPr>
          <w:b/>
          <w:u w:val="single"/>
        </w:rPr>
        <w:t>газонефтехранилищ</w:t>
      </w:r>
      <w:proofErr w:type="spellEnd"/>
      <w:r w:rsidRPr="00DB445A">
        <w:rPr>
          <w:b/>
          <w:u w:val="single"/>
        </w:rPr>
        <w:t xml:space="preserve"> </w:t>
      </w:r>
    </w:p>
    <w:p w:rsidR="00E17CAA" w:rsidRPr="00DB445A" w:rsidRDefault="00E17CAA" w:rsidP="00E17CAA">
      <w:pPr>
        <w:jc w:val="center"/>
        <w:rPr>
          <w:b/>
          <w:u w:val="single"/>
        </w:rPr>
      </w:pPr>
    </w:p>
    <w:p w:rsidR="00E17CAA" w:rsidRPr="00DB445A" w:rsidRDefault="00E17CAA" w:rsidP="00E17CAA">
      <w:pPr>
        <w:jc w:val="center"/>
        <w:rPr>
          <w:b/>
        </w:rPr>
      </w:pPr>
      <w:r w:rsidRPr="00DB445A">
        <w:rPr>
          <w:b/>
        </w:rPr>
        <w:t xml:space="preserve">ПМ.02 Сооружение  и эксплуатация объектов транспорта, хранения, распределения газа, нефти и </w:t>
      </w:r>
      <w:proofErr w:type="spellStart"/>
      <w:r w:rsidRPr="00DB445A">
        <w:rPr>
          <w:b/>
        </w:rPr>
        <w:t>нефтепрдуктов</w:t>
      </w:r>
      <w:proofErr w:type="spellEnd"/>
      <w:r w:rsidRPr="00DB445A">
        <w:rPr>
          <w:b/>
        </w:rPr>
        <w:t xml:space="preserve"> </w:t>
      </w:r>
    </w:p>
    <w:p w:rsidR="00E17CAA" w:rsidRPr="00DB445A" w:rsidRDefault="00E17CAA" w:rsidP="00DB445A">
      <w:pPr>
        <w:ind w:firstLine="0"/>
      </w:pPr>
      <w:r w:rsidRPr="00DB445A">
        <w:t xml:space="preserve">МДК 02.01 Сооружение  </w:t>
      </w:r>
      <w:proofErr w:type="spellStart"/>
      <w:r w:rsidRPr="00DB445A">
        <w:t>газонефтепроводов</w:t>
      </w:r>
      <w:proofErr w:type="spellEnd"/>
      <w:r w:rsidRPr="00DB445A">
        <w:t xml:space="preserve"> и </w:t>
      </w:r>
      <w:proofErr w:type="spellStart"/>
      <w:r w:rsidRPr="00DB445A">
        <w:t>газонефтехранилищ</w:t>
      </w:r>
      <w:proofErr w:type="spellEnd"/>
      <w:r w:rsidRPr="00DB445A">
        <w:t xml:space="preserve"> </w:t>
      </w:r>
    </w:p>
    <w:p w:rsidR="00E17CAA" w:rsidRPr="00DB445A" w:rsidRDefault="00E17CAA" w:rsidP="00DB445A">
      <w:pPr>
        <w:ind w:firstLine="0"/>
      </w:pPr>
      <w:r w:rsidRPr="00DB445A">
        <w:t xml:space="preserve">МДК 02.02 Эксплуатация </w:t>
      </w:r>
      <w:proofErr w:type="spellStart"/>
      <w:r w:rsidRPr="00DB445A">
        <w:t>газонефтепроводов</w:t>
      </w:r>
      <w:proofErr w:type="spellEnd"/>
      <w:r w:rsidRPr="00DB445A">
        <w:t xml:space="preserve"> и </w:t>
      </w:r>
      <w:proofErr w:type="spellStart"/>
      <w:r w:rsidRPr="00DB445A">
        <w:t>газонефтехранилищ</w:t>
      </w:r>
      <w:proofErr w:type="spellEnd"/>
    </w:p>
    <w:p w:rsidR="00E17CAA" w:rsidRPr="007809A8" w:rsidRDefault="00E17CAA" w:rsidP="00E17CAA"/>
    <w:p w:rsidR="00E17CAA" w:rsidRPr="00E17CAA" w:rsidRDefault="00E17CAA" w:rsidP="00E17CAA">
      <w:pPr>
        <w:pStyle w:val="af7"/>
        <w:numPr>
          <w:ilvl w:val="0"/>
          <w:numId w:val="25"/>
        </w:numPr>
        <w:jc w:val="both"/>
      </w:pPr>
      <w:r w:rsidRPr="00E17CAA">
        <w:t xml:space="preserve">Сооружение и ремонт </w:t>
      </w:r>
      <w:proofErr w:type="spellStart"/>
      <w:r w:rsidRPr="00E17CAA">
        <w:t>газонефтепроводов</w:t>
      </w:r>
      <w:proofErr w:type="spellEnd"/>
      <w:r w:rsidRPr="00E17CAA">
        <w:t xml:space="preserve"> и </w:t>
      </w:r>
      <w:proofErr w:type="spellStart"/>
      <w:r w:rsidRPr="00E17CAA">
        <w:t>газонефтехранилищ</w:t>
      </w:r>
      <w:proofErr w:type="spellEnd"/>
    </w:p>
    <w:p w:rsidR="00E17CAA" w:rsidRPr="00E17CAA" w:rsidRDefault="00E17CAA" w:rsidP="00E17CAA">
      <w:pPr>
        <w:numPr>
          <w:ilvl w:val="0"/>
          <w:numId w:val="25"/>
        </w:numPr>
        <w:jc w:val="both"/>
      </w:pPr>
      <w:r w:rsidRPr="00E17CAA">
        <w:t>Строительство магистральных трубопроводов</w:t>
      </w:r>
    </w:p>
    <w:p w:rsidR="00E17CAA" w:rsidRPr="00E17CAA" w:rsidRDefault="00E17CAA" w:rsidP="00E17CAA">
      <w:pPr>
        <w:numPr>
          <w:ilvl w:val="0"/>
          <w:numId w:val="25"/>
        </w:numPr>
        <w:jc w:val="both"/>
      </w:pPr>
      <w:r w:rsidRPr="00E17CAA">
        <w:t>Производство земляных и монтажных работ при строительстве коллектора из металлических труб большого диаметра</w:t>
      </w:r>
    </w:p>
    <w:p w:rsidR="00E17CAA" w:rsidRPr="00E17CAA" w:rsidRDefault="00E17CAA" w:rsidP="00E17CAA">
      <w:pPr>
        <w:numPr>
          <w:ilvl w:val="0"/>
          <w:numId w:val="25"/>
        </w:numPr>
        <w:jc w:val="both"/>
      </w:pPr>
      <w:r w:rsidRPr="00E17CAA">
        <w:t>Производство земляных работ</w:t>
      </w:r>
    </w:p>
    <w:p w:rsidR="00E17CAA" w:rsidRPr="00E17CAA" w:rsidRDefault="00E17CAA" w:rsidP="00E17CAA">
      <w:pPr>
        <w:numPr>
          <w:ilvl w:val="0"/>
          <w:numId w:val="25"/>
        </w:numPr>
        <w:jc w:val="both"/>
      </w:pPr>
      <w:r w:rsidRPr="00E17CAA">
        <w:t>Сооружение и ремонт объектов систем трубопроводного транспорта</w:t>
      </w:r>
    </w:p>
    <w:p w:rsidR="00E17CAA" w:rsidRPr="00E17CAA" w:rsidRDefault="00E17CAA" w:rsidP="00E17CAA">
      <w:pPr>
        <w:numPr>
          <w:ilvl w:val="0"/>
          <w:numId w:val="25"/>
        </w:numPr>
        <w:jc w:val="both"/>
      </w:pPr>
      <w:r w:rsidRPr="00E17CAA">
        <w:t>Обоснование выбора комплекта оборудования для разработки траншеи при строительстве магистральных трубопроводов</w:t>
      </w:r>
    </w:p>
    <w:p w:rsidR="00E17CAA" w:rsidRPr="00E17CAA" w:rsidRDefault="00E17CAA" w:rsidP="00E17CAA">
      <w:pPr>
        <w:numPr>
          <w:ilvl w:val="0"/>
          <w:numId w:val="25"/>
        </w:numPr>
        <w:jc w:val="both"/>
      </w:pPr>
      <w:r w:rsidRPr="00E17CAA">
        <w:t>Закрепление магистральных трубопроводов анкерными устройствами</w:t>
      </w:r>
    </w:p>
    <w:p w:rsidR="00E17CAA" w:rsidRPr="00E17CAA" w:rsidRDefault="00E17CAA" w:rsidP="00E17CAA">
      <w:pPr>
        <w:numPr>
          <w:ilvl w:val="0"/>
          <w:numId w:val="25"/>
        </w:numPr>
        <w:jc w:val="both"/>
      </w:pPr>
      <w:r w:rsidRPr="00E17CAA">
        <w:lastRenderedPageBreak/>
        <w:t>Проектирование и сооружение перехода через водную преграду</w:t>
      </w:r>
    </w:p>
    <w:p w:rsidR="00E17CAA" w:rsidRPr="00E17CAA" w:rsidRDefault="00E17CAA" w:rsidP="00E17CAA">
      <w:pPr>
        <w:numPr>
          <w:ilvl w:val="0"/>
          <w:numId w:val="25"/>
        </w:numPr>
        <w:jc w:val="both"/>
      </w:pPr>
      <w:r w:rsidRPr="00E17CAA">
        <w:t>Сооружение резервуара объемом 1000 куб. метров</w:t>
      </w:r>
    </w:p>
    <w:p w:rsidR="00E17CAA" w:rsidRPr="00E17CAA" w:rsidRDefault="00E17CAA" w:rsidP="00E17CAA">
      <w:pPr>
        <w:numPr>
          <w:ilvl w:val="0"/>
          <w:numId w:val="25"/>
        </w:numPr>
        <w:jc w:val="both"/>
      </w:pPr>
      <w:r w:rsidRPr="00E17CAA">
        <w:t>Строительство нефтепровода</w:t>
      </w:r>
    </w:p>
    <w:p w:rsidR="00E17CAA" w:rsidRPr="00E17CAA" w:rsidRDefault="00E17CAA" w:rsidP="00E17CAA">
      <w:pPr>
        <w:numPr>
          <w:ilvl w:val="0"/>
          <w:numId w:val="25"/>
        </w:numPr>
        <w:jc w:val="both"/>
      </w:pPr>
      <w:r w:rsidRPr="00E17CAA">
        <w:t>Строительство перехода через искусственные препятствия при строительстве трубопровода</w:t>
      </w:r>
    </w:p>
    <w:p w:rsidR="00E17CAA" w:rsidRPr="00E17CAA" w:rsidRDefault="00E17CAA" w:rsidP="00E17CAA">
      <w:pPr>
        <w:numPr>
          <w:ilvl w:val="0"/>
          <w:numId w:val="25"/>
        </w:numPr>
        <w:jc w:val="both"/>
      </w:pPr>
      <w:r w:rsidRPr="00E17CAA">
        <w:t>Особенности проектирования линейной части магистрального нефтепровода</w:t>
      </w:r>
    </w:p>
    <w:p w:rsidR="00E17CAA" w:rsidRPr="00E17CAA" w:rsidRDefault="00E17CAA" w:rsidP="00E17CAA">
      <w:pPr>
        <w:numPr>
          <w:ilvl w:val="0"/>
          <w:numId w:val="25"/>
        </w:numPr>
        <w:jc w:val="both"/>
      </w:pPr>
      <w:r w:rsidRPr="00E17CAA">
        <w:t>Основные положения организации и производства строительных работ. Приемка объектов в эксплуатацию</w:t>
      </w:r>
    </w:p>
    <w:p w:rsidR="00E17CAA" w:rsidRPr="00E17CAA" w:rsidRDefault="00E17CAA" w:rsidP="00E17CAA">
      <w:pPr>
        <w:numPr>
          <w:ilvl w:val="0"/>
          <w:numId w:val="25"/>
        </w:numPr>
        <w:jc w:val="both"/>
      </w:pPr>
      <w:r w:rsidRPr="00E17CAA">
        <w:t>Строительство участка газопровода для подачи газа</w:t>
      </w:r>
    </w:p>
    <w:p w:rsidR="00E17CAA" w:rsidRPr="00E17CAA" w:rsidRDefault="00E17CAA" w:rsidP="00E17CAA">
      <w:pPr>
        <w:numPr>
          <w:ilvl w:val="0"/>
          <w:numId w:val="25"/>
        </w:numPr>
        <w:jc w:val="both"/>
      </w:pPr>
      <w:r w:rsidRPr="00E17CAA">
        <w:t>Проект производства работ по строительству газопровода</w:t>
      </w:r>
    </w:p>
    <w:p w:rsidR="00E17CAA" w:rsidRPr="00E17CAA" w:rsidRDefault="00E17CAA" w:rsidP="00E17CAA">
      <w:pPr>
        <w:numPr>
          <w:ilvl w:val="0"/>
          <w:numId w:val="25"/>
        </w:numPr>
        <w:jc w:val="both"/>
      </w:pPr>
      <w:r w:rsidRPr="00E17CAA">
        <w:t>Строительно-монтажные работы при сооружении газопроводов</w:t>
      </w:r>
    </w:p>
    <w:p w:rsidR="00E17CAA" w:rsidRPr="00E17CAA" w:rsidRDefault="00E17CAA" w:rsidP="00E17CAA">
      <w:pPr>
        <w:numPr>
          <w:ilvl w:val="0"/>
          <w:numId w:val="25"/>
        </w:numPr>
        <w:jc w:val="both"/>
      </w:pPr>
      <w:r w:rsidRPr="00E17CAA">
        <w:t>Расчет прочности и организация строительства магистрального трубопровода</w:t>
      </w:r>
    </w:p>
    <w:p w:rsidR="00E17CAA" w:rsidRPr="00E17CAA" w:rsidRDefault="00E17CAA" w:rsidP="00E17CAA">
      <w:pPr>
        <w:numPr>
          <w:ilvl w:val="0"/>
          <w:numId w:val="25"/>
        </w:numPr>
        <w:jc w:val="both"/>
      </w:pPr>
      <w:r w:rsidRPr="00E17CAA">
        <w:t>Управление качеством строительно-монтажных работ</w:t>
      </w:r>
    </w:p>
    <w:p w:rsidR="00E17CAA" w:rsidRPr="00E17CAA" w:rsidRDefault="00E17CAA" w:rsidP="00E17CAA">
      <w:pPr>
        <w:numPr>
          <w:ilvl w:val="0"/>
          <w:numId w:val="25"/>
        </w:numPr>
        <w:jc w:val="both"/>
      </w:pPr>
      <w:r w:rsidRPr="00E17CAA">
        <w:t>Проектирование газопровода</w:t>
      </w:r>
    </w:p>
    <w:p w:rsidR="00E17CAA" w:rsidRPr="00E17CAA" w:rsidRDefault="00E17CAA" w:rsidP="00E17CAA">
      <w:pPr>
        <w:numPr>
          <w:ilvl w:val="0"/>
          <w:numId w:val="25"/>
        </w:numPr>
        <w:jc w:val="both"/>
      </w:pPr>
      <w:r w:rsidRPr="00E17CAA">
        <w:t>Организация строительства магистрального газопровода</w:t>
      </w:r>
    </w:p>
    <w:p w:rsidR="00E17CAA" w:rsidRPr="00E17CAA" w:rsidRDefault="00E17CAA" w:rsidP="00E17CAA">
      <w:pPr>
        <w:numPr>
          <w:ilvl w:val="0"/>
          <w:numId w:val="25"/>
        </w:numPr>
        <w:jc w:val="both"/>
      </w:pPr>
      <w:r w:rsidRPr="00E17CAA">
        <w:t>Строительство нефтепровода</w:t>
      </w:r>
    </w:p>
    <w:p w:rsidR="00E17CAA" w:rsidRPr="00E17CAA" w:rsidRDefault="00E17CAA" w:rsidP="00E17CAA">
      <w:pPr>
        <w:numPr>
          <w:ilvl w:val="0"/>
          <w:numId w:val="25"/>
        </w:numPr>
        <w:jc w:val="both"/>
      </w:pPr>
      <w:r w:rsidRPr="00E17CAA">
        <w:t>Машины, оборудование и транспортные средства в строительной отрасли</w:t>
      </w:r>
    </w:p>
    <w:p w:rsidR="00E17CAA" w:rsidRPr="00E17CAA" w:rsidRDefault="00E17CAA" w:rsidP="00E17CAA">
      <w:pPr>
        <w:numPr>
          <w:ilvl w:val="0"/>
          <w:numId w:val="25"/>
        </w:numPr>
        <w:jc w:val="both"/>
      </w:pPr>
      <w:r w:rsidRPr="00E17CAA">
        <w:t>Строительство газопроводов из полиэтиленовых труб</w:t>
      </w:r>
    </w:p>
    <w:p w:rsidR="00E17CAA" w:rsidRPr="00E17CAA" w:rsidRDefault="00E17CAA" w:rsidP="00E17CAA">
      <w:pPr>
        <w:numPr>
          <w:ilvl w:val="0"/>
          <w:numId w:val="25"/>
        </w:numPr>
        <w:jc w:val="both"/>
      </w:pPr>
      <w:r w:rsidRPr="00E17CAA">
        <w:t>Организация и технология монтажа участка подземного газопровода</w:t>
      </w:r>
    </w:p>
    <w:p w:rsidR="00E17CAA" w:rsidRPr="00E17CAA" w:rsidRDefault="00E17CAA" w:rsidP="00E17CAA">
      <w:pPr>
        <w:numPr>
          <w:ilvl w:val="0"/>
          <w:numId w:val="25"/>
        </w:numPr>
        <w:jc w:val="both"/>
      </w:pPr>
      <w:r w:rsidRPr="00E17CAA">
        <w:t>Расчет параметров газопровода</w:t>
      </w:r>
    </w:p>
    <w:p w:rsidR="00E17CAA" w:rsidRPr="00E17CAA" w:rsidRDefault="00E17CAA" w:rsidP="00E17CAA">
      <w:pPr>
        <w:numPr>
          <w:ilvl w:val="0"/>
          <w:numId w:val="25"/>
        </w:numPr>
        <w:jc w:val="both"/>
      </w:pPr>
      <w:r w:rsidRPr="00E17CAA">
        <w:t>Газоснабжение промышленного предприятия</w:t>
      </w:r>
    </w:p>
    <w:p w:rsidR="00E17CAA" w:rsidRDefault="00E17CAA" w:rsidP="00E17CAA">
      <w:pPr>
        <w:numPr>
          <w:ilvl w:val="0"/>
          <w:numId w:val="25"/>
        </w:numPr>
        <w:jc w:val="both"/>
      </w:pPr>
      <w:r w:rsidRPr="00E17CAA">
        <w:t>Система газоснабжения</w:t>
      </w:r>
    </w:p>
    <w:p w:rsidR="00FF6603" w:rsidRDefault="00FF6603" w:rsidP="00FF6603">
      <w:pPr>
        <w:ind w:left="720" w:firstLine="0"/>
        <w:jc w:val="both"/>
      </w:pPr>
    </w:p>
    <w:p w:rsidR="00DB445A" w:rsidRDefault="00DB445A" w:rsidP="00FF6603">
      <w:pPr>
        <w:ind w:left="720" w:firstLine="0"/>
        <w:jc w:val="both"/>
      </w:pPr>
    </w:p>
    <w:p w:rsidR="00DB445A" w:rsidRDefault="00DB445A" w:rsidP="00FF6603">
      <w:pPr>
        <w:ind w:left="720" w:firstLine="0"/>
        <w:jc w:val="both"/>
      </w:pPr>
    </w:p>
    <w:p w:rsidR="00DB445A" w:rsidRDefault="00DB445A" w:rsidP="00FF6603">
      <w:pPr>
        <w:ind w:left="720" w:firstLine="0"/>
        <w:jc w:val="both"/>
      </w:pPr>
    </w:p>
    <w:p w:rsidR="00DB445A" w:rsidRDefault="00DB445A" w:rsidP="00FF6603">
      <w:pPr>
        <w:ind w:left="720" w:firstLine="0"/>
        <w:jc w:val="both"/>
      </w:pPr>
    </w:p>
    <w:p w:rsidR="00DB445A" w:rsidRDefault="00DB445A" w:rsidP="00FF6603">
      <w:pPr>
        <w:ind w:left="720" w:firstLine="0"/>
        <w:jc w:val="both"/>
      </w:pPr>
    </w:p>
    <w:p w:rsidR="00DB445A" w:rsidRDefault="00DB445A" w:rsidP="00FF6603">
      <w:pPr>
        <w:ind w:left="720" w:firstLine="0"/>
        <w:jc w:val="both"/>
      </w:pPr>
    </w:p>
    <w:p w:rsidR="00FF6603" w:rsidRPr="00DB445A" w:rsidRDefault="00FF6603" w:rsidP="00FF6603">
      <w:pPr>
        <w:jc w:val="center"/>
        <w:rPr>
          <w:b/>
          <w:u w:val="single"/>
        </w:rPr>
      </w:pPr>
      <w:r w:rsidRPr="00DB445A">
        <w:rPr>
          <w:b/>
          <w:u w:val="single"/>
        </w:rPr>
        <w:lastRenderedPageBreak/>
        <w:t>Специальность 21.02.11 Геофизические методы поисков и разведки месторождений полезных ископаемых</w:t>
      </w:r>
    </w:p>
    <w:p w:rsidR="00FF6603" w:rsidRPr="00DB445A" w:rsidRDefault="00FF6603" w:rsidP="00FF6603">
      <w:pPr>
        <w:jc w:val="center"/>
        <w:rPr>
          <w:b/>
        </w:rPr>
      </w:pPr>
      <w:r w:rsidRPr="00DB445A">
        <w:rPr>
          <w:b/>
        </w:rPr>
        <w:t>ПМ.02 Проведение поисково-разведочных работ</w:t>
      </w:r>
    </w:p>
    <w:p w:rsidR="00FF6603" w:rsidRPr="00DB445A" w:rsidRDefault="00FF6603" w:rsidP="00FF6603">
      <w:pPr>
        <w:jc w:val="center"/>
      </w:pPr>
      <w:r w:rsidRPr="00DB445A">
        <w:t>МДК 02.01 Технология поисково-разведочных работ</w:t>
      </w:r>
    </w:p>
    <w:p w:rsidR="00FF6603" w:rsidRDefault="00FF6603" w:rsidP="00FF6603"/>
    <w:p w:rsidR="00FF6603" w:rsidRPr="00FF6603" w:rsidRDefault="00FF6603" w:rsidP="00FF6603">
      <w:pPr>
        <w:numPr>
          <w:ilvl w:val="0"/>
          <w:numId w:val="27"/>
        </w:numPr>
        <w:jc w:val="both"/>
      </w:pPr>
      <w:r w:rsidRPr="00FF6603">
        <w:t xml:space="preserve">Опытные и полевые работы </w:t>
      </w:r>
      <w:proofErr w:type="spellStart"/>
      <w:r w:rsidRPr="00FF6603">
        <w:t>сейсмопартии</w:t>
      </w:r>
      <w:proofErr w:type="spellEnd"/>
      <w:r w:rsidRPr="00FF6603">
        <w:t>. Анализ методик 2</w:t>
      </w:r>
      <w:r w:rsidRPr="00FF6603">
        <w:rPr>
          <w:lang w:val="en-US"/>
        </w:rPr>
        <w:t>d</w:t>
      </w:r>
      <w:r w:rsidRPr="00FF6603">
        <w:t xml:space="preserve"> или 3</w:t>
      </w:r>
      <w:r w:rsidRPr="00FF6603">
        <w:rPr>
          <w:lang w:val="en-US"/>
        </w:rPr>
        <w:t>d</w:t>
      </w:r>
      <w:r w:rsidRPr="00FF6603">
        <w:t xml:space="preserve"> наблюдений.</w:t>
      </w:r>
    </w:p>
    <w:p w:rsidR="00FF6603" w:rsidRPr="00FF6603" w:rsidRDefault="00FF6603" w:rsidP="00FF6603">
      <w:pPr>
        <w:numPr>
          <w:ilvl w:val="0"/>
          <w:numId w:val="27"/>
        </w:numPr>
        <w:jc w:val="both"/>
      </w:pPr>
      <w:r w:rsidRPr="00FF6603">
        <w:t xml:space="preserve">Характеристика комплекса исследований при </w:t>
      </w:r>
      <w:proofErr w:type="spellStart"/>
      <w:r w:rsidRPr="00FF6603">
        <w:t>электрокаротаже</w:t>
      </w:r>
      <w:proofErr w:type="spellEnd"/>
      <w:r w:rsidRPr="00FF6603">
        <w:t>.</w:t>
      </w:r>
    </w:p>
    <w:p w:rsidR="00FF6603" w:rsidRPr="00FF6603" w:rsidRDefault="00FF6603" w:rsidP="00FF6603">
      <w:pPr>
        <w:numPr>
          <w:ilvl w:val="0"/>
          <w:numId w:val="27"/>
        </w:numPr>
        <w:jc w:val="both"/>
      </w:pPr>
      <w:r w:rsidRPr="00FF6603">
        <w:t>Эксплуатация самоходной техники и бурового оборудования сейсморазведочной партии.</w:t>
      </w:r>
    </w:p>
    <w:p w:rsidR="00FF6603" w:rsidRPr="00FF6603" w:rsidRDefault="00FF6603" w:rsidP="00FF6603">
      <w:pPr>
        <w:numPr>
          <w:ilvl w:val="0"/>
          <w:numId w:val="27"/>
        </w:numPr>
        <w:jc w:val="both"/>
      </w:pPr>
      <w:r w:rsidRPr="00FF6603">
        <w:t xml:space="preserve">Характеристика системы ведомственного </w:t>
      </w:r>
      <w:proofErr w:type="gramStart"/>
      <w:r w:rsidRPr="00FF6603">
        <w:t>контроля за</w:t>
      </w:r>
      <w:proofErr w:type="gramEnd"/>
      <w:r w:rsidRPr="00FF6603">
        <w:t xml:space="preserve"> технологией бурения и геофизическими исследованиями.</w:t>
      </w:r>
    </w:p>
    <w:p w:rsidR="00FF6603" w:rsidRPr="00FF6603" w:rsidRDefault="00FF6603" w:rsidP="00FF6603">
      <w:pPr>
        <w:numPr>
          <w:ilvl w:val="0"/>
          <w:numId w:val="27"/>
        </w:numPr>
        <w:jc w:val="both"/>
      </w:pPr>
      <w:r w:rsidRPr="00FF6603">
        <w:t xml:space="preserve">Геофизические методы </w:t>
      </w:r>
      <w:proofErr w:type="gramStart"/>
      <w:r w:rsidRPr="00FF6603">
        <w:t>контроля за</w:t>
      </w:r>
      <w:proofErr w:type="gramEnd"/>
      <w:r w:rsidRPr="00FF6603">
        <w:t xml:space="preserve"> разработкой скважины.</w:t>
      </w:r>
    </w:p>
    <w:p w:rsidR="00FF6603" w:rsidRPr="00FF6603" w:rsidRDefault="00FF6603" w:rsidP="00FF6603">
      <w:pPr>
        <w:numPr>
          <w:ilvl w:val="0"/>
          <w:numId w:val="27"/>
        </w:numPr>
        <w:jc w:val="both"/>
      </w:pPr>
      <w:r w:rsidRPr="00FF6603">
        <w:t xml:space="preserve">Характеристика комплекса исследований при радиоактивном каротаже. </w:t>
      </w:r>
    </w:p>
    <w:p w:rsidR="00FF6603" w:rsidRPr="00FF6603" w:rsidRDefault="00FF6603" w:rsidP="00FF6603">
      <w:pPr>
        <w:numPr>
          <w:ilvl w:val="0"/>
          <w:numId w:val="27"/>
        </w:numPr>
        <w:jc w:val="both"/>
      </w:pPr>
      <w:r w:rsidRPr="00FF6603">
        <w:t xml:space="preserve">Обеспечение </w:t>
      </w:r>
      <w:proofErr w:type="gramStart"/>
      <w:r w:rsidRPr="00FF6603">
        <w:t>контроля за</w:t>
      </w:r>
      <w:proofErr w:type="gramEnd"/>
      <w:r w:rsidRPr="00FF6603">
        <w:t xml:space="preserve"> направлением ствола скважины.</w:t>
      </w:r>
    </w:p>
    <w:p w:rsidR="00FF6603" w:rsidRPr="00FF6603" w:rsidRDefault="00FF6603" w:rsidP="00FF6603">
      <w:pPr>
        <w:numPr>
          <w:ilvl w:val="0"/>
          <w:numId w:val="27"/>
        </w:numPr>
        <w:jc w:val="both"/>
      </w:pPr>
      <w:r w:rsidRPr="00FF6603">
        <w:t xml:space="preserve">Методы контроля за </w:t>
      </w:r>
      <w:proofErr w:type="spellStart"/>
      <w:r w:rsidRPr="00FF6603">
        <w:t>перетоками</w:t>
      </w:r>
      <w:proofErr w:type="spellEnd"/>
      <w:r w:rsidRPr="00FF6603">
        <w:t xml:space="preserve"> в стволе скважины.</w:t>
      </w:r>
    </w:p>
    <w:p w:rsidR="00FF6603" w:rsidRPr="00FF6603" w:rsidRDefault="00FF6603" w:rsidP="00FF6603">
      <w:pPr>
        <w:numPr>
          <w:ilvl w:val="0"/>
          <w:numId w:val="27"/>
        </w:numPr>
        <w:jc w:val="both"/>
      </w:pPr>
      <w:r w:rsidRPr="00FF6603">
        <w:t>Обоснование выбора геофизических методов при поисках и разведке рудных месторождений</w:t>
      </w:r>
    </w:p>
    <w:p w:rsidR="00FF6603" w:rsidRPr="00FF6603" w:rsidRDefault="00FF6603" w:rsidP="00FF6603">
      <w:pPr>
        <w:pStyle w:val="a3"/>
        <w:widowControl w:val="0"/>
        <w:numPr>
          <w:ilvl w:val="0"/>
          <w:numId w:val="27"/>
        </w:numPr>
        <w:tabs>
          <w:tab w:val="left" w:pos="657"/>
        </w:tabs>
        <w:spacing w:line="317" w:lineRule="exact"/>
        <w:ind w:right="40"/>
        <w:jc w:val="both"/>
        <w:rPr>
          <w:sz w:val="24"/>
        </w:rPr>
      </w:pPr>
      <w:r w:rsidRPr="00FF6603">
        <w:rPr>
          <w:rStyle w:val="a4"/>
          <w:color w:val="000000"/>
          <w:sz w:val="24"/>
        </w:rPr>
        <w:t xml:space="preserve">История геологического развития района (название) и вероятное время </w:t>
      </w:r>
      <w:proofErr w:type="spellStart"/>
      <w:r w:rsidRPr="00FF6603">
        <w:rPr>
          <w:rStyle w:val="a4"/>
          <w:color w:val="000000"/>
          <w:sz w:val="24"/>
        </w:rPr>
        <w:t>нефтегазонакопления</w:t>
      </w:r>
      <w:proofErr w:type="spellEnd"/>
    </w:p>
    <w:p w:rsidR="00FF6603" w:rsidRPr="00FF6603" w:rsidRDefault="00FF6603" w:rsidP="00FF6603">
      <w:pPr>
        <w:numPr>
          <w:ilvl w:val="0"/>
          <w:numId w:val="27"/>
        </w:numPr>
        <w:jc w:val="both"/>
      </w:pPr>
      <w:r w:rsidRPr="00FF6603">
        <w:t>Морская геофизика. Характеристика сейсморазведочных работ.</w:t>
      </w:r>
    </w:p>
    <w:p w:rsidR="00FF6603" w:rsidRDefault="00FF6603" w:rsidP="00FF6603">
      <w:pPr>
        <w:ind w:left="720" w:firstLine="0"/>
        <w:jc w:val="both"/>
      </w:pPr>
    </w:p>
    <w:p w:rsidR="00FF6603" w:rsidRDefault="00FF6603" w:rsidP="00FF6603">
      <w:pPr>
        <w:ind w:left="720" w:firstLine="0"/>
        <w:jc w:val="both"/>
      </w:pPr>
    </w:p>
    <w:p w:rsidR="00FF6603" w:rsidRDefault="00FF6603" w:rsidP="00FF6603">
      <w:pPr>
        <w:ind w:left="720" w:firstLine="0"/>
        <w:jc w:val="both"/>
      </w:pPr>
    </w:p>
    <w:p w:rsidR="00FF6603" w:rsidRDefault="00FF6603" w:rsidP="00FF6603">
      <w:pPr>
        <w:ind w:left="720" w:firstLine="0"/>
        <w:jc w:val="both"/>
      </w:pPr>
    </w:p>
    <w:p w:rsidR="00FF6603" w:rsidRDefault="00FF6603" w:rsidP="00FF6603">
      <w:pPr>
        <w:ind w:left="720" w:firstLine="0"/>
        <w:jc w:val="both"/>
      </w:pPr>
    </w:p>
    <w:p w:rsidR="00FF6603" w:rsidRDefault="00FF6603" w:rsidP="00FF6603">
      <w:pPr>
        <w:ind w:left="720" w:firstLine="0"/>
        <w:jc w:val="both"/>
      </w:pPr>
    </w:p>
    <w:p w:rsidR="00DB445A" w:rsidRDefault="00DB445A" w:rsidP="00FF6603">
      <w:pPr>
        <w:ind w:left="720" w:firstLine="0"/>
        <w:jc w:val="both"/>
      </w:pPr>
    </w:p>
    <w:p w:rsidR="00DB445A" w:rsidRDefault="00DB445A" w:rsidP="00FF6603">
      <w:pPr>
        <w:ind w:left="720" w:firstLine="0"/>
        <w:jc w:val="both"/>
      </w:pPr>
    </w:p>
    <w:p w:rsidR="00DB445A" w:rsidRDefault="00DB445A" w:rsidP="00FF6603">
      <w:pPr>
        <w:ind w:left="720" w:firstLine="0"/>
        <w:jc w:val="both"/>
      </w:pPr>
    </w:p>
    <w:p w:rsidR="00DB445A" w:rsidRDefault="00DB445A" w:rsidP="00FF6603">
      <w:pPr>
        <w:ind w:left="720" w:firstLine="0"/>
        <w:jc w:val="both"/>
      </w:pPr>
    </w:p>
    <w:p w:rsidR="00DB445A" w:rsidRDefault="00DB445A" w:rsidP="00FF6603">
      <w:pPr>
        <w:ind w:left="720" w:firstLine="0"/>
        <w:jc w:val="both"/>
      </w:pPr>
    </w:p>
    <w:p w:rsidR="00FF6603" w:rsidRPr="00E17CAA" w:rsidRDefault="00FF6603" w:rsidP="00FF6603">
      <w:pPr>
        <w:ind w:left="720" w:firstLine="0"/>
        <w:jc w:val="both"/>
      </w:pPr>
    </w:p>
    <w:p w:rsidR="00FF6603" w:rsidRPr="00DB445A" w:rsidRDefault="00FF6603" w:rsidP="00DB445A">
      <w:pPr>
        <w:jc w:val="center"/>
        <w:rPr>
          <w:b/>
          <w:u w:val="single"/>
        </w:rPr>
      </w:pPr>
      <w:r w:rsidRPr="00DB445A">
        <w:rPr>
          <w:b/>
          <w:u w:val="single"/>
        </w:rPr>
        <w:t>Специальность 18.02.09 Переработка нефти и газа</w:t>
      </w:r>
    </w:p>
    <w:p w:rsidR="00FF6603" w:rsidRPr="00DB445A" w:rsidRDefault="00FF6603" w:rsidP="00FF6603">
      <w:pPr>
        <w:jc w:val="center"/>
      </w:pPr>
      <w:r w:rsidRPr="00DB445A">
        <w:rPr>
          <w:b/>
        </w:rPr>
        <w:t xml:space="preserve">ПМ.02 Ведение технологического процесса на установках I и II категорий </w:t>
      </w:r>
    </w:p>
    <w:p w:rsidR="00FF6603" w:rsidRPr="00DB445A" w:rsidRDefault="00FF6603" w:rsidP="00FF6603">
      <w:pPr>
        <w:jc w:val="center"/>
      </w:pPr>
      <w:r w:rsidRPr="00DB445A">
        <w:t>МДК 02.01 Управление технологическим процессом</w:t>
      </w:r>
    </w:p>
    <w:p w:rsidR="00FF6603" w:rsidRDefault="00FF6603" w:rsidP="00FF6603"/>
    <w:p w:rsidR="00FF6603" w:rsidRPr="00FF6603" w:rsidRDefault="00FF6603" w:rsidP="00FF6603">
      <w:pPr>
        <w:numPr>
          <w:ilvl w:val="0"/>
          <w:numId w:val="27"/>
        </w:numPr>
        <w:jc w:val="both"/>
      </w:pPr>
      <w:r w:rsidRPr="00FF6603">
        <w:t xml:space="preserve">Первичная переработка нефти на установке </w:t>
      </w:r>
      <w:proofErr w:type="gramStart"/>
      <w:r w:rsidRPr="00FF6603">
        <w:t>АВТ</w:t>
      </w:r>
      <w:proofErr w:type="gramEnd"/>
    </w:p>
    <w:p w:rsidR="00FF6603" w:rsidRPr="00FF6603" w:rsidRDefault="00FF6603" w:rsidP="00FF6603">
      <w:pPr>
        <w:numPr>
          <w:ilvl w:val="0"/>
          <w:numId w:val="27"/>
        </w:numPr>
        <w:jc w:val="both"/>
      </w:pPr>
      <w:r w:rsidRPr="00FF6603">
        <w:t>Установка атмосферно-вакуумной разгонки нефти</w:t>
      </w:r>
    </w:p>
    <w:p w:rsidR="00FF6603" w:rsidRPr="00FF6603" w:rsidRDefault="00FF6603" w:rsidP="00FF6603">
      <w:pPr>
        <w:numPr>
          <w:ilvl w:val="0"/>
          <w:numId w:val="27"/>
        </w:numPr>
        <w:jc w:val="both"/>
      </w:pPr>
      <w:r w:rsidRPr="00FF6603">
        <w:t>Установка по обессоливанию и обезвоживанию нефти</w:t>
      </w:r>
    </w:p>
    <w:p w:rsidR="00FF6603" w:rsidRPr="00FF6603" w:rsidRDefault="00FF6603" w:rsidP="00FF6603">
      <w:pPr>
        <w:numPr>
          <w:ilvl w:val="0"/>
          <w:numId w:val="27"/>
        </w:numPr>
        <w:jc w:val="both"/>
      </w:pPr>
      <w:r w:rsidRPr="00FF6603">
        <w:t>Установка гидроочистки дизельных топлив</w:t>
      </w:r>
    </w:p>
    <w:p w:rsidR="00FF6603" w:rsidRPr="00FF6603" w:rsidRDefault="00FF6603" w:rsidP="00FF6603">
      <w:pPr>
        <w:numPr>
          <w:ilvl w:val="0"/>
          <w:numId w:val="27"/>
        </w:numPr>
        <w:jc w:val="both"/>
      </w:pPr>
      <w:r w:rsidRPr="00FF6603">
        <w:t>Установка каталитического крекинга</w:t>
      </w:r>
    </w:p>
    <w:p w:rsidR="00FF6603" w:rsidRPr="00FF6603" w:rsidRDefault="00FF6603" w:rsidP="00FF6603">
      <w:pPr>
        <w:numPr>
          <w:ilvl w:val="0"/>
          <w:numId w:val="27"/>
        </w:numPr>
        <w:jc w:val="both"/>
      </w:pPr>
      <w:r w:rsidRPr="00FF6603">
        <w:t xml:space="preserve">Установка </w:t>
      </w:r>
      <w:proofErr w:type="gramStart"/>
      <w:r w:rsidRPr="00FF6603">
        <w:t>каталитического</w:t>
      </w:r>
      <w:proofErr w:type="gramEnd"/>
      <w:r w:rsidRPr="00FF6603">
        <w:t xml:space="preserve"> </w:t>
      </w:r>
      <w:proofErr w:type="spellStart"/>
      <w:r w:rsidRPr="00FF6603">
        <w:t>риформинга</w:t>
      </w:r>
      <w:proofErr w:type="spellEnd"/>
    </w:p>
    <w:p w:rsidR="00FF6603" w:rsidRPr="00FF6603" w:rsidRDefault="00FF6603" w:rsidP="00FF6603">
      <w:pPr>
        <w:numPr>
          <w:ilvl w:val="0"/>
          <w:numId w:val="27"/>
        </w:numPr>
        <w:jc w:val="both"/>
      </w:pPr>
      <w:proofErr w:type="spellStart"/>
      <w:r w:rsidRPr="00FF6603">
        <w:t>Гидрогрекинг</w:t>
      </w:r>
      <w:proofErr w:type="spellEnd"/>
    </w:p>
    <w:p w:rsidR="006204B9" w:rsidRDefault="006204B9">
      <w:pPr>
        <w:shd w:val="clear" w:color="auto" w:fill="FFFFFF"/>
        <w:tabs>
          <w:tab w:val="left" w:pos="9639"/>
        </w:tabs>
        <w:ind w:right="-477" w:firstLine="0"/>
        <w:jc w:val="center"/>
        <w:rPr>
          <w:b/>
        </w:rPr>
      </w:pPr>
    </w:p>
    <w:p w:rsidR="00FF6603" w:rsidRDefault="00FF6603">
      <w:pPr>
        <w:shd w:val="clear" w:color="auto" w:fill="FFFFFF"/>
        <w:tabs>
          <w:tab w:val="left" w:pos="9639"/>
        </w:tabs>
        <w:ind w:right="-477" w:firstLine="0"/>
        <w:jc w:val="center"/>
        <w:rPr>
          <w:b/>
        </w:rPr>
      </w:pPr>
    </w:p>
    <w:p w:rsidR="00FF6603" w:rsidRPr="00DB445A" w:rsidRDefault="00FF6603" w:rsidP="00DB445A">
      <w:pPr>
        <w:jc w:val="center"/>
        <w:rPr>
          <w:b/>
          <w:u w:val="single"/>
        </w:rPr>
      </w:pPr>
      <w:r w:rsidRPr="00DB445A">
        <w:rPr>
          <w:b/>
          <w:u w:val="single"/>
        </w:rPr>
        <w:t>Специальность 22.02.06 Сварочное производство</w:t>
      </w:r>
    </w:p>
    <w:p w:rsidR="00FF6603" w:rsidRPr="00DB445A" w:rsidRDefault="00FF6603" w:rsidP="00FF6603">
      <w:pPr>
        <w:jc w:val="center"/>
      </w:pPr>
      <w:r w:rsidRPr="00DB445A">
        <w:rPr>
          <w:b/>
        </w:rPr>
        <w:t>ПМ.02 Разработка технологических процессов  и проектирование изделий</w:t>
      </w:r>
      <w:r w:rsidRPr="00DB445A">
        <w:t xml:space="preserve"> </w:t>
      </w:r>
    </w:p>
    <w:p w:rsidR="00FF6603" w:rsidRPr="00DB445A" w:rsidRDefault="00FF6603" w:rsidP="00DB445A">
      <w:pPr>
        <w:ind w:firstLine="0"/>
      </w:pPr>
      <w:r w:rsidRPr="00DB445A">
        <w:t xml:space="preserve">МДК 02.01 Основы расчета и проектирования сварных конструкций </w:t>
      </w:r>
    </w:p>
    <w:p w:rsidR="00FF6603" w:rsidRPr="00DB445A" w:rsidRDefault="00FF6603" w:rsidP="00FF6603">
      <w:pPr>
        <w:jc w:val="center"/>
      </w:pPr>
      <w:r w:rsidRPr="00DB445A">
        <w:t xml:space="preserve">МДК 02.02 Основы проектирования технологических процессов </w:t>
      </w:r>
    </w:p>
    <w:p w:rsidR="00FF6603" w:rsidRDefault="00FF6603" w:rsidP="00FF6603"/>
    <w:p w:rsidR="00FF6603" w:rsidRPr="00FF6603" w:rsidRDefault="00FF6603" w:rsidP="00FF6603">
      <w:pPr>
        <w:pStyle w:val="af7"/>
        <w:numPr>
          <w:ilvl w:val="0"/>
          <w:numId w:val="28"/>
        </w:numPr>
        <w:ind w:left="0" w:firstLine="720"/>
        <w:jc w:val="both"/>
      </w:pPr>
      <w:r w:rsidRPr="00FF6603">
        <w:t xml:space="preserve">Основы проектирования технологических процессов и технологической оснастки для сварки ……….. (цилиндра, кожуха, пирамиды корпуса, опоры строительной и т.п.) </w:t>
      </w:r>
    </w:p>
    <w:p w:rsidR="00FF6603" w:rsidRPr="00FF6603" w:rsidRDefault="00FF6603" w:rsidP="00FF6603">
      <w:pPr>
        <w:pStyle w:val="af7"/>
        <w:numPr>
          <w:ilvl w:val="0"/>
          <w:numId w:val="28"/>
        </w:numPr>
        <w:ind w:left="0" w:firstLine="720"/>
        <w:jc w:val="both"/>
      </w:pPr>
      <w:r w:rsidRPr="00FF6603">
        <w:t>Технологический процесс монтажа …. трубопровода …. и формы и методы контроля качества</w:t>
      </w:r>
    </w:p>
    <w:p w:rsidR="00FF6603" w:rsidRDefault="00FF6603" w:rsidP="00DB445A">
      <w:pPr>
        <w:shd w:val="clear" w:color="auto" w:fill="FFFFFF"/>
        <w:tabs>
          <w:tab w:val="left" w:pos="9639"/>
        </w:tabs>
        <w:ind w:right="-477" w:firstLine="0"/>
        <w:rPr>
          <w:b/>
        </w:rPr>
      </w:pPr>
    </w:p>
    <w:p w:rsidR="00917673" w:rsidRDefault="00917673" w:rsidP="00FF6603">
      <w:pPr>
        <w:jc w:val="center"/>
        <w:rPr>
          <w:b/>
          <w:u w:val="single"/>
        </w:rPr>
      </w:pPr>
    </w:p>
    <w:p w:rsidR="00917673" w:rsidRDefault="00917673" w:rsidP="00FF6603">
      <w:pPr>
        <w:jc w:val="center"/>
        <w:rPr>
          <w:b/>
          <w:u w:val="single"/>
        </w:rPr>
      </w:pPr>
    </w:p>
    <w:p w:rsidR="00917673" w:rsidRDefault="00917673" w:rsidP="00FF6603">
      <w:pPr>
        <w:jc w:val="center"/>
        <w:rPr>
          <w:b/>
          <w:u w:val="single"/>
        </w:rPr>
      </w:pPr>
    </w:p>
    <w:p w:rsidR="00917673" w:rsidRDefault="00917673" w:rsidP="00FF6603">
      <w:pPr>
        <w:jc w:val="center"/>
        <w:rPr>
          <w:b/>
          <w:u w:val="single"/>
        </w:rPr>
      </w:pPr>
    </w:p>
    <w:p w:rsidR="00917673" w:rsidRDefault="00917673" w:rsidP="00FF6603">
      <w:pPr>
        <w:jc w:val="center"/>
        <w:rPr>
          <w:b/>
          <w:u w:val="single"/>
        </w:rPr>
      </w:pPr>
    </w:p>
    <w:p w:rsidR="00917673" w:rsidRDefault="00917673" w:rsidP="00FF6603">
      <w:pPr>
        <w:jc w:val="center"/>
        <w:rPr>
          <w:b/>
          <w:u w:val="single"/>
        </w:rPr>
      </w:pPr>
    </w:p>
    <w:p w:rsidR="00FF6603" w:rsidRPr="00DB445A" w:rsidRDefault="00FF6603" w:rsidP="00FF6603">
      <w:pPr>
        <w:jc w:val="center"/>
      </w:pPr>
      <w:r w:rsidRPr="00DB445A">
        <w:rPr>
          <w:b/>
          <w:u w:val="single"/>
        </w:rPr>
        <w:lastRenderedPageBreak/>
        <w:t>Специальность 13.02.11 Техническая эксплуатация и обслуживание электрического и электромеханического оборудования (по отраслям)</w:t>
      </w:r>
      <w:r w:rsidRPr="00DB445A">
        <w:t xml:space="preserve"> </w:t>
      </w:r>
    </w:p>
    <w:p w:rsidR="00FF6603" w:rsidRPr="00DB445A" w:rsidRDefault="00FF6603" w:rsidP="00FF6603">
      <w:pPr>
        <w:jc w:val="center"/>
        <w:rPr>
          <w:b/>
        </w:rPr>
      </w:pPr>
      <w:r w:rsidRPr="00DB445A">
        <w:rPr>
          <w:b/>
        </w:rPr>
        <w:t>ПМ.01 Организация технического обслуживания и ремонта</w:t>
      </w:r>
      <w:r w:rsidRPr="00DB445A">
        <w:t xml:space="preserve"> </w:t>
      </w:r>
      <w:r w:rsidRPr="00DB445A">
        <w:rPr>
          <w:b/>
        </w:rPr>
        <w:t>электрического и электромеханического оборудования</w:t>
      </w:r>
    </w:p>
    <w:p w:rsidR="00FF6603" w:rsidRPr="00DB445A" w:rsidRDefault="00FF6603" w:rsidP="00FF6603">
      <w:pPr>
        <w:jc w:val="center"/>
      </w:pPr>
      <w:r w:rsidRPr="00DB445A">
        <w:t>МДК 01.02 Основы технической эксплуатации и обслуживания электрического и электромеханического оборудования</w:t>
      </w:r>
    </w:p>
    <w:p w:rsidR="00FF6603" w:rsidRDefault="00FF6603" w:rsidP="00FF6603">
      <w:pPr>
        <w:jc w:val="center"/>
        <w:rPr>
          <w:sz w:val="28"/>
          <w:szCs w:val="28"/>
        </w:rPr>
      </w:pPr>
    </w:p>
    <w:p w:rsidR="00FF6603" w:rsidRPr="00FF6603" w:rsidRDefault="00FF6603" w:rsidP="00FF6603">
      <w:pPr>
        <w:pStyle w:val="af7"/>
        <w:numPr>
          <w:ilvl w:val="0"/>
          <w:numId w:val="29"/>
        </w:numPr>
      </w:pPr>
      <w:r w:rsidRPr="00FF6603">
        <w:t>Расчет электроснабжения насосной станции</w:t>
      </w:r>
    </w:p>
    <w:p w:rsidR="00FF6603" w:rsidRPr="00FF6603" w:rsidRDefault="00FF6603" w:rsidP="00FF6603">
      <w:pPr>
        <w:pStyle w:val="af7"/>
        <w:numPr>
          <w:ilvl w:val="0"/>
          <w:numId w:val="29"/>
        </w:numPr>
      </w:pPr>
      <w:r w:rsidRPr="00FF6603">
        <w:t>Проект электроснабжения автоматизированного цеха</w:t>
      </w:r>
    </w:p>
    <w:p w:rsidR="00FF6603" w:rsidRPr="00FF6603" w:rsidRDefault="00FF6603" w:rsidP="00FF6603">
      <w:pPr>
        <w:pStyle w:val="af7"/>
        <w:numPr>
          <w:ilvl w:val="0"/>
          <w:numId w:val="29"/>
        </w:numPr>
      </w:pPr>
      <w:r w:rsidRPr="00FF6603">
        <w:t>Разработка схемы электроснабжения цеха</w:t>
      </w:r>
    </w:p>
    <w:p w:rsidR="00FF6603" w:rsidRPr="00FF6603" w:rsidRDefault="00FF6603" w:rsidP="00FF6603">
      <w:pPr>
        <w:pStyle w:val="af7"/>
        <w:numPr>
          <w:ilvl w:val="0"/>
          <w:numId w:val="29"/>
        </w:numPr>
      </w:pPr>
      <w:r w:rsidRPr="00FF6603">
        <w:t>Электроснабжение механического цеха серийного производства</w:t>
      </w:r>
    </w:p>
    <w:p w:rsidR="00FF6603" w:rsidRPr="00FF6603" w:rsidRDefault="00FF6603" w:rsidP="00FF6603">
      <w:pPr>
        <w:pStyle w:val="af7"/>
        <w:numPr>
          <w:ilvl w:val="0"/>
          <w:numId w:val="29"/>
        </w:numPr>
      </w:pPr>
      <w:r w:rsidRPr="00FF6603">
        <w:t>Проектирование схемы электроснабжения и плана силовой сети цеха</w:t>
      </w:r>
    </w:p>
    <w:p w:rsidR="00FF6603" w:rsidRDefault="00FF6603" w:rsidP="00FF6603">
      <w:pPr>
        <w:jc w:val="center"/>
        <w:rPr>
          <w:sz w:val="28"/>
          <w:szCs w:val="28"/>
        </w:rPr>
      </w:pPr>
    </w:p>
    <w:p w:rsidR="00FF6603" w:rsidRPr="00DB445A" w:rsidRDefault="00FF6603" w:rsidP="00FF6603">
      <w:pPr>
        <w:jc w:val="center"/>
      </w:pPr>
      <w:r w:rsidRPr="00DB445A">
        <w:t>МДК 01.04 Техническое регулирование и контроль качества электрического и электромеханического оборудования</w:t>
      </w:r>
    </w:p>
    <w:p w:rsidR="00FF6603" w:rsidRDefault="00FF6603" w:rsidP="00FF6603">
      <w:pPr>
        <w:jc w:val="center"/>
        <w:rPr>
          <w:sz w:val="28"/>
          <w:szCs w:val="28"/>
        </w:rPr>
      </w:pPr>
    </w:p>
    <w:p w:rsidR="00FF6603" w:rsidRPr="00FF6603" w:rsidRDefault="00FF6603" w:rsidP="00FF6603">
      <w:pPr>
        <w:numPr>
          <w:ilvl w:val="0"/>
          <w:numId w:val="30"/>
        </w:numPr>
        <w:jc w:val="both"/>
      </w:pPr>
      <w:r w:rsidRPr="00FF6603">
        <w:t xml:space="preserve">Расчет электропривода рабочих машин и установок насоса </w:t>
      </w:r>
    </w:p>
    <w:p w:rsidR="00FF6603" w:rsidRPr="00FF6603" w:rsidRDefault="00FF6603" w:rsidP="00FF6603">
      <w:pPr>
        <w:numPr>
          <w:ilvl w:val="0"/>
          <w:numId w:val="30"/>
        </w:numPr>
        <w:jc w:val="both"/>
      </w:pPr>
      <w:r w:rsidRPr="00FF6603">
        <w:t>Разработка схемы электроснабжения цеха металлорежущих станков</w:t>
      </w:r>
    </w:p>
    <w:p w:rsidR="00FF6603" w:rsidRPr="00FF6603" w:rsidRDefault="00FF6603" w:rsidP="00FF6603">
      <w:pPr>
        <w:numPr>
          <w:ilvl w:val="0"/>
          <w:numId w:val="30"/>
        </w:numPr>
        <w:jc w:val="both"/>
      </w:pPr>
      <w:r w:rsidRPr="00FF6603">
        <w:t>Расчет схемы электроснабжения цеха металлоконструкций</w:t>
      </w:r>
    </w:p>
    <w:p w:rsidR="00FF6603" w:rsidRPr="00FF6603" w:rsidRDefault="00FF6603" w:rsidP="00FF6603">
      <w:pPr>
        <w:numPr>
          <w:ilvl w:val="0"/>
          <w:numId w:val="30"/>
        </w:numPr>
        <w:jc w:val="both"/>
      </w:pPr>
      <w:r w:rsidRPr="00FF6603">
        <w:t>Разработка схемы электроснабжения пром</w:t>
      </w:r>
      <w:r w:rsidR="00917673">
        <w:t xml:space="preserve">ышленной </w:t>
      </w:r>
      <w:r w:rsidRPr="00FF6603">
        <w:t>площадки нефтяной скважины</w:t>
      </w:r>
    </w:p>
    <w:p w:rsidR="00FF6603" w:rsidRPr="00FF6603" w:rsidRDefault="00FF6603" w:rsidP="00917673">
      <w:pPr>
        <w:ind w:left="360" w:firstLine="0"/>
        <w:jc w:val="both"/>
      </w:pPr>
    </w:p>
    <w:p w:rsidR="00FF6603" w:rsidRPr="007809A8" w:rsidRDefault="00FF6603" w:rsidP="00FF6603">
      <w:pPr>
        <w:ind w:left="720"/>
        <w:jc w:val="both"/>
      </w:pPr>
    </w:p>
    <w:p w:rsidR="00FF6603" w:rsidRDefault="00FF6603" w:rsidP="00FF6603"/>
    <w:p w:rsidR="00FF6603" w:rsidRPr="006204B9" w:rsidRDefault="00FF6603">
      <w:pPr>
        <w:shd w:val="clear" w:color="auto" w:fill="FFFFFF"/>
        <w:tabs>
          <w:tab w:val="left" w:pos="9639"/>
        </w:tabs>
        <w:ind w:right="-477" w:firstLine="0"/>
        <w:jc w:val="center"/>
        <w:rPr>
          <w:b/>
        </w:rPr>
      </w:pPr>
    </w:p>
    <w:sectPr w:rsidR="00FF6603" w:rsidRPr="006204B9" w:rsidSect="00DB445A">
      <w:footerReference w:type="even" r:id="rId25"/>
      <w:footerReference w:type="default" r:id="rId26"/>
      <w:pgSz w:w="8420" w:h="11907" w:orient="landscape" w:code="9"/>
      <w:pgMar w:top="720" w:right="482" w:bottom="720" w:left="720" w:header="0" w:footer="794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34A6" w:rsidRDefault="006B34A6" w:rsidP="0017404C">
      <w:r>
        <w:separator/>
      </w:r>
    </w:p>
  </w:endnote>
  <w:endnote w:type="continuationSeparator" w:id="1">
    <w:p w:rsidR="006B34A6" w:rsidRDefault="006B34A6" w:rsidP="001740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341" w:rsidRDefault="00A07A6B" w:rsidP="00A62283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072341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9D3329">
      <w:rPr>
        <w:rStyle w:val="ab"/>
        <w:noProof/>
      </w:rPr>
      <w:t>22</w:t>
    </w:r>
    <w:r>
      <w:rPr>
        <w:rStyle w:val="ab"/>
      </w:rPr>
      <w:fldChar w:fldCharType="end"/>
    </w:r>
  </w:p>
  <w:p w:rsidR="00072341" w:rsidRDefault="00072341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775730"/>
      <w:docPartObj>
        <w:docPartGallery w:val="Page Numbers (Bottom of Page)"/>
        <w:docPartUnique/>
      </w:docPartObj>
    </w:sdtPr>
    <w:sdtContent>
      <w:p w:rsidR="00625B91" w:rsidRDefault="00A07A6B">
        <w:pPr>
          <w:pStyle w:val="a9"/>
          <w:jc w:val="center"/>
        </w:pPr>
        <w:fldSimple w:instr=" PAGE   \* MERGEFORMAT ">
          <w:r w:rsidR="00DC248B">
            <w:rPr>
              <w:noProof/>
            </w:rPr>
            <w:t>3</w:t>
          </w:r>
        </w:fldSimple>
      </w:p>
    </w:sdtContent>
  </w:sdt>
  <w:p w:rsidR="00072341" w:rsidRPr="008F1E8D" w:rsidRDefault="00072341" w:rsidP="00A62283">
    <w:pPr>
      <w:pStyle w:val="a9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341" w:rsidRDefault="00072341" w:rsidP="00A62283">
    <w:pPr>
      <w:pStyle w:val="a9"/>
      <w:jc w:val="cen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329" w:rsidRDefault="00A07A6B">
    <w:pPr>
      <w:pStyle w:val="a9"/>
      <w:jc w:val="center"/>
    </w:pPr>
    <w:fldSimple w:instr=" PAGE   \* MERGEFORMAT ">
      <w:r w:rsidR="009D3329">
        <w:rPr>
          <w:noProof/>
        </w:rPr>
        <w:t>2</w:t>
      </w:r>
    </w:fldSimple>
  </w:p>
  <w:p w:rsidR="00072341" w:rsidRDefault="00072341" w:rsidP="00A62283">
    <w:pPr>
      <w:pStyle w:val="a9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45A" w:rsidRDefault="009D3329">
    <w:pPr>
      <w:pStyle w:val="a9"/>
      <w:jc w:val="right"/>
    </w:pPr>
    <w:r>
      <w:ptab w:relativeTo="margin" w:alignment="center" w:leader="none"/>
    </w:r>
  </w:p>
  <w:p w:rsidR="00072341" w:rsidRDefault="00072341" w:rsidP="00A62283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34A6" w:rsidRDefault="006B34A6" w:rsidP="0017404C">
      <w:r>
        <w:separator/>
      </w:r>
    </w:p>
  </w:footnote>
  <w:footnote w:type="continuationSeparator" w:id="1">
    <w:p w:rsidR="006B34A6" w:rsidRDefault="006B34A6" w:rsidP="001740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C7ADE"/>
    <w:multiLevelType w:val="multilevel"/>
    <w:tmpl w:val="E1F62F5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039E7748"/>
    <w:multiLevelType w:val="hybridMultilevel"/>
    <w:tmpl w:val="E8D4B154"/>
    <w:lvl w:ilvl="0" w:tplc="996C5C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0B47E0"/>
    <w:multiLevelType w:val="hybridMultilevel"/>
    <w:tmpl w:val="5EF8E966"/>
    <w:lvl w:ilvl="0" w:tplc="28F00552">
      <w:start w:val="65535"/>
      <w:numFmt w:val="bullet"/>
      <w:lvlText w:val="-"/>
      <w:legacy w:legacy="1" w:legacySpace="0" w:legacyIndent="365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EE5684"/>
    <w:multiLevelType w:val="hybridMultilevel"/>
    <w:tmpl w:val="C93A5D64"/>
    <w:lvl w:ilvl="0" w:tplc="A502AF3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>
    <w:nsid w:val="0BFC7496"/>
    <w:multiLevelType w:val="hybridMultilevel"/>
    <w:tmpl w:val="6DB07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B81099"/>
    <w:multiLevelType w:val="hybridMultilevel"/>
    <w:tmpl w:val="F3441CAC"/>
    <w:lvl w:ilvl="0" w:tplc="2730BF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07018D"/>
    <w:multiLevelType w:val="hybridMultilevel"/>
    <w:tmpl w:val="30D25CFC"/>
    <w:lvl w:ilvl="0" w:tplc="0F962F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05D01C9"/>
    <w:multiLevelType w:val="hybridMultilevel"/>
    <w:tmpl w:val="67488C1A"/>
    <w:lvl w:ilvl="0" w:tplc="864A4BA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C646424"/>
    <w:multiLevelType w:val="hybridMultilevel"/>
    <w:tmpl w:val="F4DC428E"/>
    <w:lvl w:ilvl="0" w:tplc="2730BF92">
      <w:start w:val="1"/>
      <w:numFmt w:val="bullet"/>
      <w:lvlText w:val=""/>
      <w:lvlJc w:val="left"/>
      <w:pPr>
        <w:ind w:left="5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7" w:hanging="360"/>
      </w:pPr>
      <w:rPr>
        <w:rFonts w:ascii="Wingdings" w:hAnsi="Wingdings" w:hint="default"/>
      </w:rPr>
    </w:lvl>
  </w:abstractNum>
  <w:abstractNum w:abstractNumId="9">
    <w:nsid w:val="1F3D18F1"/>
    <w:multiLevelType w:val="hybridMultilevel"/>
    <w:tmpl w:val="FCE233C2"/>
    <w:lvl w:ilvl="0" w:tplc="2730BF92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>
    <w:nsid w:val="1FA07C0B"/>
    <w:multiLevelType w:val="hybridMultilevel"/>
    <w:tmpl w:val="155A8904"/>
    <w:lvl w:ilvl="0" w:tplc="2730BF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051E0D"/>
    <w:multiLevelType w:val="multilevel"/>
    <w:tmpl w:val="3D147C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12">
    <w:nsid w:val="2BDB1AD9"/>
    <w:multiLevelType w:val="hybridMultilevel"/>
    <w:tmpl w:val="48680B58"/>
    <w:lvl w:ilvl="0" w:tplc="2730BF9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2DBD6FB2"/>
    <w:multiLevelType w:val="hybridMultilevel"/>
    <w:tmpl w:val="1C3C8D86"/>
    <w:lvl w:ilvl="0" w:tplc="DD12BB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2B57C70"/>
    <w:multiLevelType w:val="hybridMultilevel"/>
    <w:tmpl w:val="69762F56"/>
    <w:lvl w:ilvl="0" w:tplc="2730BF92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">
    <w:nsid w:val="374F1E41"/>
    <w:multiLevelType w:val="hybridMultilevel"/>
    <w:tmpl w:val="D8BA022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043"/>
        </w:tabs>
        <w:ind w:left="2043" w:hanging="360"/>
      </w:pPr>
    </w:lvl>
    <w:lvl w:ilvl="2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3902342F"/>
    <w:multiLevelType w:val="hybridMultilevel"/>
    <w:tmpl w:val="87D8D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A90DDC"/>
    <w:multiLevelType w:val="hybridMultilevel"/>
    <w:tmpl w:val="B2B417A8"/>
    <w:lvl w:ilvl="0" w:tplc="7F4C140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4966C9D"/>
    <w:multiLevelType w:val="hybridMultilevel"/>
    <w:tmpl w:val="AED0173C"/>
    <w:lvl w:ilvl="0" w:tplc="B07E4702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9">
    <w:nsid w:val="4BE55F63"/>
    <w:multiLevelType w:val="hybridMultilevel"/>
    <w:tmpl w:val="269A6FCA"/>
    <w:lvl w:ilvl="0" w:tplc="2730BF9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C977016"/>
    <w:multiLevelType w:val="hybridMultilevel"/>
    <w:tmpl w:val="34E473D6"/>
    <w:lvl w:ilvl="0" w:tplc="2730BF9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64625B48">
      <w:numFmt w:val="bullet"/>
      <w:lvlText w:val="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4B029B1"/>
    <w:multiLevelType w:val="hybridMultilevel"/>
    <w:tmpl w:val="33F232D2"/>
    <w:lvl w:ilvl="0" w:tplc="864A4BAC">
      <w:start w:val="1"/>
      <w:numFmt w:val="bullet"/>
      <w:lvlText w:val=""/>
      <w:lvlJc w:val="left"/>
      <w:pPr>
        <w:tabs>
          <w:tab w:val="num" w:pos="1476"/>
        </w:tabs>
        <w:ind w:left="14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6"/>
        </w:tabs>
        <w:ind w:left="14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6"/>
        </w:tabs>
        <w:ind w:left="21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6"/>
        </w:tabs>
        <w:ind w:left="29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6"/>
        </w:tabs>
        <w:ind w:left="36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6"/>
        </w:tabs>
        <w:ind w:left="43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6"/>
        </w:tabs>
        <w:ind w:left="50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6"/>
        </w:tabs>
        <w:ind w:left="57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6"/>
        </w:tabs>
        <w:ind w:left="6516" w:hanging="360"/>
      </w:pPr>
      <w:rPr>
        <w:rFonts w:ascii="Wingdings" w:hAnsi="Wingdings" w:hint="default"/>
      </w:rPr>
    </w:lvl>
  </w:abstractNum>
  <w:abstractNum w:abstractNumId="22">
    <w:nsid w:val="5805123D"/>
    <w:multiLevelType w:val="hybridMultilevel"/>
    <w:tmpl w:val="FBBE5F64"/>
    <w:lvl w:ilvl="0" w:tplc="F1804D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58656A4A"/>
    <w:multiLevelType w:val="hybridMultilevel"/>
    <w:tmpl w:val="C0A052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62081C4A"/>
    <w:multiLevelType w:val="multilevel"/>
    <w:tmpl w:val="EF58B93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5">
    <w:nsid w:val="62C900F8"/>
    <w:multiLevelType w:val="multilevel"/>
    <w:tmpl w:val="05D89790"/>
    <w:lvl w:ilvl="0">
      <w:start w:val="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tabs>
          <w:tab w:val="num" w:pos="1146"/>
        </w:tabs>
        <w:ind w:left="1146" w:hanging="58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b w:val="0"/>
      </w:rPr>
    </w:lvl>
  </w:abstractNum>
  <w:abstractNum w:abstractNumId="26">
    <w:nsid w:val="6AEE7681"/>
    <w:multiLevelType w:val="hybridMultilevel"/>
    <w:tmpl w:val="08644FEC"/>
    <w:lvl w:ilvl="0" w:tplc="2730BF9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6BF15371"/>
    <w:multiLevelType w:val="hybridMultilevel"/>
    <w:tmpl w:val="967A2F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C806C6"/>
    <w:multiLevelType w:val="hybridMultilevel"/>
    <w:tmpl w:val="4DFE9042"/>
    <w:lvl w:ilvl="0" w:tplc="D9D663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8327434"/>
    <w:multiLevelType w:val="hybridMultilevel"/>
    <w:tmpl w:val="5A4A2068"/>
    <w:lvl w:ilvl="0" w:tplc="2730BF9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11"/>
  </w:num>
  <w:num w:numId="4">
    <w:abstractNumId w:val="20"/>
  </w:num>
  <w:num w:numId="5">
    <w:abstractNumId w:val="8"/>
  </w:num>
  <w:num w:numId="6">
    <w:abstractNumId w:val="29"/>
  </w:num>
  <w:num w:numId="7">
    <w:abstractNumId w:val="12"/>
  </w:num>
  <w:num w:numId="8">
    <w:abstractNumId w:val="26"/>
  </w:num>
  <w:num w:numId="9">
    <w:abstractNumId w:val="9"/>
  </w:num>
  <w:num w:numId="10">
    <w:abstractNumId w:val="14"/>
  </w:num>
  <w:num w:numId="11">
    <w:abstractNumId w:val="25"/>
  </w:num>
  <w:num w:numId="12">
    <w:abstractNumId w:val="0"/>
  </w:num>
  <w:num w:numId="13">
    <w:abstractNumId w:val="24"/>
  </w:num>
  <w:num w:numId="14">
    <w:abstractNumId w:val="28"/>
  </w:num>
  <w:num w:numId="15">
    <w:abstractNumId w:val="17"/>
  </w:num>
  <w:num w:numId="16">
    <w:abstractNumId w:val="3"/>
  </w:num>
  <w:num w:numId="17">
    <w:abstractNumId w:val="18"/>
  </w:num>
  <w:num w:numId="18">
    <w:abstractNumId w:val="21"/>
  </w:num>
  <w:num w:numId="19">
    <w:abstractNumId w:val="7"/>
  </w:num>
  <w:num w:numId="20">
    <w:abstractNumId w:val="5"/>
  </w:num>
  <w:num w:numId="21">
    <w:abstractNumId w:val="19"/>
  </w:num>
  <w:num w:numId="22">
    <w:abstractNumId w:val="10"/>
  </w:num>
  <w:num w:numId="23">
    <w:abstractNumId w:val="22"/>
  </w:num>
  <w:num w:numId="24">
    <w:abstractNumId w:val="6"/>
  </w:num>
  <w:num w:numId="25">
    <w:abstractNumId w:val="27"/>
  </w:num>
  <w:num w:numId="26">
    <w:abstractNumId w:val="4"/>
  </w:num>
  <w:num w:numId="27">
    <w:abstractNumId w:val="13"/>
  </w:num>
  <w:num w:numId="28">
    <w:abstractNumId w:val="1"/>
  </w:num>
  <w:num w:numId="29">
    <w:abstractNumId w:val="16"/>
  </w:num>
  <w:num w:numId="30">
    <w:abstractNumId w:val="23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bookFoldPrinting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2FB8"/>
    <w:rsid w:val="00072341"/>
    <w:rsid w:val="000F5292"/>
    <w:rsid w:val="00112FB8"/>
    <w:rsid w:val="0017404C"/>
    <w:rsid w:val="00222310"/>
    <w:rsid w:val="00285E53"/>
    <w:rsid w:val="002979AF"/>
    <w:rsid w:val="002D3C0B"/>
    <w:rsid w:val="003817D1"/>
    <w:rsid w:val="003A4718"/>
    <w:rsid w:val="00405AE7"/>
    <w:rsid w:val="0055633E"/>
    <w:rsid w:val="006204B9"/>
    <w:rsid w:val="00625B91"/>
    <w:rsid w:val="006B34A6"/>
    <w:rsid w:val="00796E08"/>
    <w:rsid w:val="008D5E78"/>
    <w:rsid w:val="00917673"/>
    <w:rsid w:val="00977544"/>
    <w:rsid w:val="009D3329"/>
    <w:rsid w:val="00A07A6B"/>
    <w:rsid w:val="00A62283"/>
    <w:rsid w:val="00AE6102"/>
    <w:rsid w:val="00D11588"/>
    <w:rsid w:val="00DB445A"/>
    <w:rsid w:val="00DC248B"/>
    <w:rsid w:val="00E17CAA"/>
    <w:rsid w:val="00E77F73"/>
    <w:rsid w:val="00EC622C"/>
    <w:rsid w:val="00F43F31"/>
    <w:rsid w:val="00FD0A81"/>
    <w:rsid w:val="00FF6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Simple 1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FB8"/>
    <w:pPr>
      <w:spacing w:after="0" w:line="240" w:lineRule="auto"/>
      <w:ind w:firstLine="39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2FB8"/>
    <w:pPr>
      <w:keepNext/>
      <w:shd w:val="clear" w:color="auto" w:fill="FFFFFF"/>
      <w:ind w:right="2650"/>
      <w:outlineLvl w:val="0"/>
    </w:pPr>
    <w:rPr>
      <w:i/>
      <w:iCs/>
      <w:spacing w:val="1"/>
      <w:sz w:val="20"/>
    </w:rPr>
  </w:style>
  <w:style w:type="paragraph" w:styleId="2">
    <w:name w:val="heading 2"/>
    <w:basedOn w:val="a"/>
    <w:next w:val="a"/>
    <w:link w:val="20"/>
    <w:qFormat/>
    <w:rsid w:val="00112FB8"/>
    <w:pPr>
      <w:keepNext/>
      <w:shd w:val="clear" w:color="auto" w:fill="FFFFFF"/>
      <w:ind w:right="1445"/>
      <w:jc w:val="both"/>
      <w:outlineLvl w:val="1"/>
    </w:pPr>
    <w:rPr>
      <w:i/>
      <w:iCs/>
      <w:sz w:val="20"/>
    </w:rPr>
  </w:style>
  <w:style w:type="paragraph" w:styleId="3">
    <w:name w:val="heading 3"/>
    <w:basedOn w:val="a"/>
    <w:next w:val="a"/>
    <w:link w:val="30"/>
    <w:qFormat/>
    <w:rsid w:val="00112FB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12FB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112FB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12FB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112FB8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112FB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112FB8"/>
    <w:pPr>
      <w:spacing w:before="240" w:after="60"/>
      <w:outlineLvl w:val="8"/>
    </w:pPr>
    <w:rPr>
      <w:rFonts w:ascii="Arial" w:hAnsi="Arial" w:cs="Arial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2FB8"/>
    <w:rPr>
      <w:rFonts w:ascii="Times New Roman" w:eastAsia="Times New Roman" w:hAnsi="Times New Roman" w:cs="Times New Roman"/>
      <w:i/>
      <w:iCs/>
      <w:spacing w:val="1"/>
      <w:sz w:val="20"/>
      <w:szCs w:val="24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112FB8"/>
    <w:rPr>
      <w:rFonts w:ascii="Times New Roman" w:eastAsia="Times New Roman" w:hAnsi="Times New Roman" w:cs="Times New Roman"/>
      <w:i/>
      <w:iCs/>
      <w:sz w:val="20"/>
      <w:szCs w:val="24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rsid w:val="00112FB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112FB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112FB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112FB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112F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112FB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112FB8"/>
    <w:rPr>
      <w:rFonts w:ascii="Arial" w:eastAsia="Times New Roman" w:hAnsi="Arial" w:cs="Arial"/>
      <w:color w:val="000000"/>
      <w:lang w:eastAsia="ru-RU"/>
    </w:rPr>
  </w:style>
  <w:style w:type="paragraph" w:styleId="a3">
    <w:name w:val="Body Text"/>
    <w:basedOn w:val="a"/>
    <w:link w:val="a4"/>
    <w:rsid w:val="00112FB8"/>
    <w:pPr>
      <w:jc w:val="center"/>
    </w:pPr>
    <w:rPr>
      <w:b/>
      <w:sz w:val="28"/>
    </w:rPr>
  </w:style>
  <w:style w:type="character" w:customStyle="1" w:styleId="a4">
    <w:name w:val="Основной текст Знак"/>
    <w:basedOn w:val="a0"/>
    <w:link w:val="a3"/>
    <w:rsid w:val="00112FB8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5">
    <w:name w:val="Body Text Indent"/>
    <w:basedOn w:val="a"/>
    <w:link w:val="a6"/>
    <w:rsid w:val="00112FB8"/>
    <w:pPr>
      <w:ind w:left="1080"/>
    </w:pPr>
    <w:rPr>
      <w:bCs/>
      <w:spacing w:val="1"/>
      <w:sz w:val="20"/>
    </w:rPr>
  </w:style>
  <w:style w:type="character" w:customStyle="1" w:styleId="a6">
    <w:name w:val="Основной текст с отступом Знак"/>
    <w:basedOn w:val="a0"/>
    <w:link w:val="a5"/>
    <w:rsid w:val="00112FB8"/>
    <w:rPr>
      <w:rFonts w:ascii="Times New Roman" w:eastAsia="Times New Roman" w:hAnsi="Times New Roman" w:cs="Times New Roman"/>
      <w:bCs/>
      <w:spacing w:val="1"/>
      <w:sz w:val="20"/>
      <w:szCs w:val="24"/>
      <w:lang w:eastAsia="ru-RU"/>
    </w:rPr>
  </w:style>
  <w:style w:type="paragraph" w:styleId="a7">
    <w:name w:val="caption"/>
    <w:basedOn w:val="a"/>
    <w:next w:val="a"/>
    <w:qFormat/>
    <w:rsid w:val="00112FB8"/>
    <w:pPr>
      <w:ind w:left="-709" w:right="-1192" w:firstLine="709"/>
    </w:pPr>
    <w:rPr>
      <w:color w:val="000000"/>
      <w:sz w:val="28"/>
      <w:szCs w:val="20"/>
    </w:rPr>
  </w:style>
  <w:style w:type="paragraph" w:styleId="21">
    <w:name w:val="Body Text Indent 2"/>
    <w:basedOn w:val="a"/>
    <w:link w:val="22"/>
    <w:rsid w:val="00112FB8"/>
    <w:pPr>
      <w:tabs>
        <w:tab w:val="left" w:pos="360"/>
      </w:tabs>
      <w:ind w:left="180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112FB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rsid w:val="00112F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rsid w:val="00112FB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112FB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rsid w:val="00112FB8"/>
    <w:pPr>
      <w:tabs>
        <w:tab w:val="center" w:pos="4677"/>
        <w:tab w:val="right" w:pos="9355"/>
      </w:tabs>
    </w:pPr>
    <w:rPr>
      <w:color w:val="00000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112FB8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23">
    <w:name w:val="Body Text 2"/>
    <w:basedOn w:val="a"/>
    <w:link w:val="24"/>
    <w:rsid w:val="00112FB8"/>
    <w:pPr>
      <w:shd w:val="clear" w:color="auto" w:fill="FFFFFF"/>
    </w:pPr>
    <w:rPr>
      <w:color w:val="99CC00"/>
      <w:sz w:val="20"/>
      <w:szCs w:val="20"/>
    </w:rPr>
  </w:style>
  <w:style w:type="character" w:customStyle="1" w:styleId="24">
    <w:name w:val="Основной текст 2 Знак"/>
    <w:basedOn w:val="a0"/>
    <w:link w:val="23"/>
    <w:rsid w:val="00112FB8"/>
    <w:rPr>
      <w:rFonts w:ascii="Times New Roman" w:eastAsia="Times New Roman" w:hAnsi="Times New Roman" w:cs="Times New Roman"/>
      <w:color w:val="99CC00"/>
      <w:sz w:val="20"/>
      <w:szCs w:val="20"/>
      <w:shd w:val="clear" w:color="auto" w:fill="FFFFFF"/>
      <w:lang w:eastAsia="ru-RU"/>
    </w:rPr>
  </w:style>
  <w:style w:type="paragraph" w:styleId="33">
    <w:name w:val="Body Text 3"/>
    <w:basedOn w:val="a"/>
    <w:link w:val="34"/>
    <w:rsid w:val="00112FB8"/>
    <w:pPr>
      <w:shd w:val="clear" w:color="auto" w:fill="FFFFFF"/>
      <w:tabs>
        <w:tab w:val="left" w:pos="6294"/>
      </w:tabs>
      <w:ind w:right="-6"/>
    </w:pPr>
    <w:rPr>
      <w:color w:val="000000"/>
      <w:sz w:val="20"/>
      <w:szCs w:val="20"/>
    </w:rPr>
  </w:style>
  <w:style w:type="character" w:customStyle="1" w:styleId="34">
    <w:name w:val="Основной текст 3 Знак"/>
    <w:basedOn w:val="a0"/>
    <w:link w:val="33"/>
    <w:rsid w:val="00112FB8"/>
    <w:rPr>
      <w:rFonts w:ascii="Times New Roman" w:eastAsia="Times New Roman" w:hAnsi="Times New Roman" w:cs="Times New Roman"/>
      <w:color w:val="000000"/>
      <w:sz w:val="20"/>
      <w:szCs w:val="20"/>
      <w:shd w:val="clear" w:color="auto" w:fill="FFFFFF"/>
      <w:lang w:eastAsia="ru-RU"/>
    </w:rPr>
  </w:style>
  <w:style w:type="character" w:styleId="ab">
    <w:name w:val="page number"/>
    <w:basedOn w:val="a0"/>
    <w:rsid w:val="00112FB8"/>
  </w:style>
  <w:style w:type="paragraph" w:customStyle="1" w:styleId="11">
    <w:name w:val="Стиль1"/>
    <w:basedOn w:val="a"/>
    <w:autoRedefine/>
    <w:rsid w:val="00112FB8"/>
  </w:style>
  <w:style w:type="paragraph" w:styleId="ac">
    <w:name w:val="header"/>
    <w:basedOn w:val="a"/>
    <w:link w:val="ad"/>
    <w:rsid w:val="00112FB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112F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lock Text"/>
    <w:basedOn w:val="a"/>
    <w:rsid w:val="00112FB8"/>
    <w:pPr>
      <w:widowControl w:val="0"/>
      <w:shd w:val="clear" w:color="auto" w:fill="FFFFFF"/>
      <w:spacing w:line="413" w:lineRule="exact"/>
      <w:ind w:left="1253" w:right="691" w:firstLine="710"/>
      <w:jc w:val="center"/>
    </w:pPr>
    <w:rPr>
      <w:b/>
      <w:color w:val="000000"/>
      <w:spacing w:val="-9"/>
      <w:sz w:val="34"/>
      <w:szCs w:val="20"/>
    </w:rPr>
  </w:style>
  <w:style w:type="paragraph" w:customStyle="1" w:styleId="12">
    <w:name w:val="Обычный1"/>
    <w:rsid w:val="00112FB8"/>
    <w:pPr>
      <w:widowControl w:val="0"/>
      <w:spacing w:after="0" w:line="300" w:lineRule="auto"/>
      <w:ind w:firstLine="200"/>
      <w:jc w:val="both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table" w:styleId="13">
    <w:name w:val="Table Simple 1"/>
    <w:basedOn w:val="a1"/>
    <w:rsid w:val="00112F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af">
    <w:name w:val="Title"/>
    <w:basedOn w:val="a"/>
    <w:link w:val="af0"/>
    <w:qFormat/>
    <w:rsid w:val="00112FB8"/>
    <w:pPr>
      <w:spacing w:line="360" w:lineRule="auto"/>
      <w:ind w:firstLine="0"/>
      <w:jc w:val="center"/>
    </w:pPr>
    <w:rPr>
      <w:sz w:val="28"/>
    </w:rPr>
  </w:style>
  <w:style w:type="character" w:customStyle="1" w:styleId="af0">
    <w:name w:val="Название Знак"/>
    <w:basedOn w:val="a0"/>
    <w:link w:val="af"/>
    <w:rsid w:val="00112FB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1">
    <w:name w:val="Hyperlink"/>
    <w:basedOn w:val="a0"/>
    <w:rsid w:val="00112FB8"/>
    <w:rPr>
      <w:color w:val="0000FF"/>
      <w:u w:val="single"/>
    </w:rPr>
  </w:style>
  <w:style w:type="character" w:customStyle="1" w:styleId="src2">
    <w:name w:val="src2"/>
    <w:basedOn w:val="a0"/>
    <w:rsid w:val="00112FB8"/>
  </w:style>
  <w:style w:type="paragraph" w:styleId="af2">
    <w:name w:val="No Spacing"/>
    <w:link w:val="af3"/>
    <w:uiPriority w:val="1"/>
    <w:qFormat/>
    <w:rsid w:val="00112FB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j">
    <w:name w:val="j"/>
    <w:basedOn w:val="a"/>
    <w:rsid w:val="00112FB8"/>
    <w:pPr>
      <w:ind w:firstLine="0"/>
    </w:pPr>
    <w:rPr>
      <w:sz w:val="28"/>
      <w:szCs w:val="28"/>
      <w:lang w:val="en-US" w:eastAsia="zh-CN"/>
    </w:rPr>
  </w:style>
  <w:style w:type="paragraph" w:styleId="af4">
    <w:name w:val="Normal (Web)"/>
    <w:basedOn w:val="a"/>
    <w:rsid w:val="00112FB8"/>
    <w:pPr>
      <w:spacing w:before="100" w:beforeAutospacing="1" w:after="100" w:afterAutospacing="1"/>
      <w:ind w:firstLine="0"/>
    </w:pPr>
    <w:rPr>
      <w:rFonts w:ascii="Arial Unicode MS" w:hAnsi="Arial Unicode MS" w:cs="Arial Unicode MS"/>
    </w:rPr>
  </w:style>
  <w:style w:type="paragraph" w:customStyle="1" w:styleId="25">
    <w:name w:val="Стиль2"/>
    <w:basedOn w:val="af2"/>
    <w:rsid w:val="00112FB8"/>
    <w:rPr>
      <w:rFonts w:ascii="Times New Roman" w:hAnsi="Times New Roman"/>
      <w:b/>
      <w:sz w:val="28"/>
      <w:szCs w:val="28"/>
    </w:rPr>
  </w:style>
  <w:style w:type="paragraph" w:styleId="af5">
    <w:name w:val="Balloon Text"/>
    <w:basedOn w:val="a"/>
    <w:link w:val="af6"/>
    <w:uiPriority w:val="99"/>
    <w:semiHidden/>
    <w:unhideWhenUsed/>
    <w:rsid w:val="00112FB8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12FB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A622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7">
    <w:name w:val="List Paragraph"/>
    <w:basedOn w:val="a"/>
    <w:uiPriority w:val="34"/>
    <w:qFormat/>
    <w:rsid w:val="00E17CAA"/>
    <w:pPr>
      <w:ind w:left="720"/>
      <w:contextualSpacing/>
    </w:pPr>
  </w:style>
  <w:style w:type="character" w:customStyle="1" w:styleId="af3">
    <w:name w:val="Без интервала Знак"/>
    <w:basedOn w:val="a0"/>
    <w:link w:val="af2"/>
    <w:uiPriority w:val="1"/>
    <w:rsid w:val="00625B91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yperlink" Target="http://2docx.ru/%D0%BC%D0%B5%D1%82%D0%BE%D0%B4%D0%B8%D1%87%D0%B5%D1%81%D0%BA%D0%B8%D0%B5_%D1%83%D0%BA%D0%B0%D0%B7%D0%B0%D0%BD%D0%B8%D1%8F/%D0%93%D0%9E%D0%A1%D0%A2_7.82-2001/" TargetMode="External"/><Relationship Id="rId18" Type="http://schemas.openxmlformats.org/officeDocument/2006/relationships/hyperlink" Target="http://files.stroyinf.ru/Data1/4/4592/index.htm" TargetMode="External"/><Relationship Id="rId26" Type="http://schemas.openxmlformats.org/officeDocument/2006/relationships/footer" Target="footer5.xml"/><Relationship Id="rId3" Type="http://schemas.openxmlformats.org/officeDocument/2006/relationships/settings" Target="settings.xml"/><Relationship Id="rId21" Type="http://schemas.openxmlformats.org/officeDocument/2006/relationships/hyperlink" Target="http://files.stroyinf.ru/Data1/4/4557/index.htm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2docx.ru/%D0%BC%D0%B5%D1%82%D0%BE%D0%B4%D0%B8%D1%87%D0%B5%D1%81%D0%BA%D0%B8%D0%B5_%D1%83%D0%BA%D0%B0%D0%B7%D0%B0%D0%BD%D0%B8%D1%8F/%D0%93%D0%9E%D0%A1%D0%A2_7.32-2001/" TargetMode="External"/><Relationship Id="rId17" Type="http://schemas.openxmlformats.org/officeDocument/2006/relationships/hyperlink" Target="http://files.stroyinf.ru/Data1/4/4597/index.htm" TargetMode="External"/><Relationship Id="rId25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yperlink" Target="http://2docx.ru/%D0%BC%D0%B5%D1%82%D0%BE%D0%B4%D0%B8%D1%87%D0%B5%D1%81%D0%BA%D0%B8%D0%B5_%D1%83%D0%BA%D0%B0%D0%B7%D0%B0%D0%BD%D0%B8%D1%8F/%D0%93%D0%9E%D0%A1%D0%A2_2.105-95/" TargetMode="External"/><Relationship Id="rId20" Type="http://schemas.openxmlformats.org/officeDocument/2006/relationships/hyperlink" Target="http://files.stroyinf.ru/Data1/4/4561/index.ht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2docx.ru/%D0%BC%D0%B5%D1%82%D0%BE%D0%B4%D0%B8%D1%87%D0%B5%D1%81%D0%BA%D0%B8%D0%B5_%D1%83%D0%BA%D0%B0%D0%B7%D0%B0%D0%BD%D0%B8%D1%8F/%D0%93%D0%9E%D0%A1%D0%A2_%D0%A0_7.0.5-2008/" TargetMode="External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http://2docx.ru/%D0%BC%D0%B5%D1%82%D0%BE%D0%B4%D0%B8%D1%87%D0%B5%D1%81%D0%BA%D0%B8%D0%B5_%D1%83%D0%BA%D0%B0%D0%B7%D0%B0%D0%BD%D0%B8%D1%8F/%D0%93%D0%9E%D0%A1%D0%A2_%D0%A0_7.0.12-2011/" TargetMode="External"/><Relationship Id="rId23" Type="http://schemas.openxmlformats.org/officeDocument/2006/relationships/footer" Target="footer2.xml"/><Relationship Id="rId28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hyperlink" Target="http://files.stroyinf.ru/Data1/6/6472/index.htm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2docx.ru/%D0%BC%D0%B5%D1%82%D0%BE%D0%B4%D0%B8%D1%87%D0%B5%D1%81%D0%BA%D0%B8%D0%B5_%D1%83%D0%BA%D0%B0%D0%B7%D0%B0%D0%BD%D0%B8%D1%8F/%D0%93%D0%9E%D0%A1%D0%A2_7.80-2000/" TargetMode="External"/><Relationship Id="rId22" Type="http://schemas.openxmlformats.org/officeDocument/2006/relationships/footer" Target="footer1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26</Pages>
  <Words>6019</Words>
  <Characters>34313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ZhukovskayaTF</dc:creator>
  <cp:lastModifiedBy>ZhukovskayaTF</cp:lastModifiedBy>
  <cp:revision>12</cp:revision>
  <cp:lastPrinted>2018-11-16T08:22:00Z</cp:lastPrinted>
  <dcterms:created xsi:type="dcterms:W3CDTF">2018-10-18T06:33:00Z</dcterms:created>
  <dcterms:modified xsi:type="dcterms:W3CDTF">2018-11-16T09:16:00Z</dcterms:modified>
</cp:coreProperties>
</file>